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927E17" w14:textId="070A2241" w:rsidR="00F410AC" w:rsidRDefault="00D02C36" w:rsidP="008A4FE8">
      <w:pPr>
        <w:pStyle w:val="Heading1"/>
      </w:pPr>
      <w:r>
        <w:t xml:space="preserve">Resource pack to </w:t>
      </w:r>
      <w:r w:rsidR="00DF66B7">
        <w:t xml:space="preserve">support implementation of </w:t>
      </w:r>
      <w:r w:rsidR="00F74999">
        <w:t>Coordinate My Care plans</w:t>
      </w:r>
      <w:r w:rsidR="00F5769C">
        <w:t xml:space="preserve"> </w:t>
      </w:r>
      <w:r w:rsidR="00DF66B7">
        <w:t xml:space="preserve">at pace. </w:t>
      </w:r>
    </w:p>
    <w:p w14:paraId="0273B70F" w14:textId="77777777" w:rsidR="00F41A84" w:rsidRPr="00F41A84" w:rsidRDefault="00F41A84" w:rsidP="00F41A84"/>
    <w:tbl>
      <w:tblPr>
        <w:tblStyle w:val="TableGrid"/>
        <w:tblW w:w="0" w:type="auto"/>
        <w:tblLook w:val="04A0" w:firstRow="1" w:lastRow="0" w:firstColumn="1" w:lastColumn="0" w:noHBand="0" w:noVBand="1"/>
      </w:tblPr>
      <w:tblGrid>
        <w:gridCol w:w="2122"/>
        <w:gridCol w:w="6894"/>
      </w:tblGrid>
      <w:tr w:rsidR="00F41A84" w14:paraId="7B9652B1" w14:textId="77777777" w:rsidTr="00F41A84">
        <w:tc>
          <w:tcPr>
            <w:tcW w:w="2122" w:type="dxa"/>
          </w:tcPr>
          <w:p w14:paraId="524758A5" w14:textId="16332F7C" w:rsidR="00F41A84" w:rsidRPr="00F41A84" w:rsidRDefault="00F41A84" w:rsidP="00084340">
            <w:pPr>
              <w:pStyle w:val="Heading2"/>
              <w:outlineLvl w:val="1"/>
            </w:pPr>
            <w:r w:rsidRPr="00F41A84">
              <w:t>Document purpose</w:t>
            </w:r>
          </w:p>
        </w:tc>
        <w:tc>
          <w:tcPr>
            <w:tcW w:w="6894" w:type="dxa"/>
          </w:tcPr>
          <w:p w14:paraId="162098E5" w14:textId="257A1D3B" w:rsidR="00F41A84" w:rsidRDefault="00F41A84" w:rsidP="00084340">
            <w:r>
              <w:t xml:space="preserve">This </w:t>
            </w:r>
            <w:r w:rsidR="00DF66B7">
              <w:t xml:space="preserve">resource pack has been collated </w:t>
            </w:r>
            <w:r>
              <w:t xml:space="preserve">to respond to the frequently asked questions in order to assist local </w:t>
            </w:r>
            <w:r w:rsidR="00084340">
              <w:t xml:space="preserve">health and care </w:t>
            </w:r>
            <w:r>
              <w:t xml:space="preserve">systems to </w:t>
            </w:r>
            <w:r w:rsidR="00DF66B7">
              <w:t xml:space="preserve">increase </w:t>
            </w:r>
            <w:r w:rsidR="005314CE">
              <w:t>use of</w:t>
            </w:r>
            <w:r w:rsidR="00DF66B7">
              <w:t xml:space="preserve"> Coordinate My Care</w:t>
            </w:r>
            <w:r w:rsidR="00084340">
              <w:t xml:space="preserve"> (CMC)</w:t>
            </w:r>
            <w:r w:rsidR="00DF66B7">
              <w:t>.</w:t>
            </w:r>
          </w:p>
        </w:tc>
      </w:tr>
      <w:tr w:rsidR="00F41A84" w14:paraId="6E171E8D" w14:textId="77777777" w:rsidTr="00F41A84">
        <w:tc>
          <w:tcPr>
            <w:tcW w:w="2122" w:type="dxa"/>
          </w:tcPr>
          <w:p w14:paraId="50EF57C5" w14:textId="35266CCF" w:rsidR="00F41A84" w:rsidRPr="00F41A84" w:rsidRDefault="00F41A84" w:rsidP="00084340">
            <w:pPr>
              <w:pStyle w:val="Heading2"/>
              <w:outlineLvl w:val="1"/>
            </w:pPr>
            <w:r w:rsidRPr="00F41A84">
              <w:t>Target audience</w:t>
            </w:r>
          </w:p>
        </w:tc>
        <w:tc>
          <w:tcPr>
            <w:tcW w:w="6894" w:type="dxa"/>
          </w:tcPr>
          <w:p w14:paraId="2C42610A" w14:textId="558D6911" w:rsidR="00F41A84" w:rsidRDefault="00F41A84" w:rsidP="00F41A84">
            <w:r>
              <w:t>Commissioning and Transformation leads for End of Life, Urgent Care and Primary Care</w:t>
            </w:r>
            <w:r w:rsidR="00084340">
              <w:t>.</w:t>
            </w:r>
          </w:p>
          <w:p w14:paraId="7FE2A895" w14:textId="77777777" w:rsidR="00F41A84" w:rsidRDefault="00F41A84" w:rsidP="00F41A84">
            <w:r>
              <w:t>CMC Strategic Commissioning Group members</w:t>
            </w:r>
            <w:r w:rsidR="00084340">
              <w:t>.</w:t>
            </w:r>
          </w:p>
          <w:p w14:paraId="5C4FE8BC" w14:textId="45EC24EE" w:rsidR="00C54F0C" w:rsidRDefault="00C54F0C" w:rsidP="00F41A84">
            <w:r>
              <w:t>Administration staff working in Primary care, Community Services and Acute Trusts.</w:t>
            </w:r>
          </w:p>
          <w:p w14:paraId="090709FF" w14:textId="66F68B36" w:rsidR="00084340" w:rsidRDefault="00084340" w:rsidP="005314CE">
            <w:r>
              <w:t>This pack is not aimed at front line staff</w:t>
            </w:r>
            <w:r w:rsidR="005314CE">
              <w:t>. H</w:t>
            </w:r>
            <w:r>
              <w:t xml:space="preserve">owever, </w:t>
            </w:r>
            <w:r w:rsidR="005314CE">
              <w:t xml:space="preserve">local </w:t>
            </w:r>
            <w:r>
              <w:t xml:space="preserve">leads may choose to use relevant information </w:t>
            </w:r>
            <w:r w:rsidR="005314CE">
              <w:t>to support the local response to COVID-19.</w:t>
            </w:r>
          </w:p>
        </w:tc>
      </w:tr>
      <w:tr w:rsidR="00084340" w14:paraId="307DC700" w14:textId="77777777" w:rsidTr="00F41A84">
        <w:tc>
          <w:tcPr>
            <w:tcW w:w="2122" w:type="dxa"/>
          </w:tcPr>
          <w:p w14:paraId="3BDFF162" w14:textId="64481F98" w:rsidR="00084340" w:rsidRPr="00F41A84" w:rsidRDefault="00084340" w:rsidP="00084340">
            <w:pPr>
              <w:pStyle w:val="Heading2"/>
              <w:outlineLvl w:val="1"/>
            </w:pPr>
            <w:r>
              <w:t>Communication channels</w:t>
            </w:r>
          </w:p>
        </w:tc>
        <w:tc>
          <w:tcPr>
            <w:tcW w:w="6894" w:type="dxa"/>
          </w:tcPr>
          <w:p w14:paraId="3DF0E6D5" w14:textId="461EECBC" w:rsidR="00084340" w:rsidRDefault="00084340" w:rsidP="00F41A84">
            <w:r>
              <w:t xml:space="preserve">CMC Strategic Commissioning Group </w:t>
            </w:r>
            <w:r w:rsidR="00C54F0C">
              <w:t>members</w:t>
            </w:r>
          </w:p>
          <w:p w14:paraId="32B4FD9B" w14:textId="77777777" w:rsidR="00084340" w:rsidRDefault="00084340" w:rsidP="00F41A84">
            <w:r>
              <w:t>CCG End of Life leads</w:t>
            </w:r>
          </w:p>
          <w:p w14:paraId="3E6BF742" w14:textId="77777777" w:rsidR="00084340" w:rsidRDefault="00084340" w:rsidP="00F41A84">
            <w:r>
              <w:t>Relevant Clinical Networks</w:t>
            </w:r>
          </w:p>
          <w:p w14:paraId="193C11A6" w14:textId="644EE35C" w:rsidR="00084340" w:rsidRDefault="00084340" w:rsidP="00084340">
            <w:r>
              <w:t xml:space="preserve">CMC Stakeholder newsletter </w:t>
            </w:r>
          </w:p>
        </w:tc>
      </w:tr>
      <w:tr w:rsidR="00F41A84" w14:paraId="71787239" w14:textId="77777777" w:rsidTr="00F41A84">
        <w:tc>
          <w:tcPr>
            <w:tcW w:w="2122" w:type="dxa"/>
          </w:tcPr>
          <w:p w14:paraId="07FBF9CB" w14:textId="6471FF65" w:rsidR="00F41A84" w:rsidRPr="00F41A84" w:rsidRDefault="00F41A84" w:rsidP="00084340">
            <w:pPr>
              <w:pStyle w:val="Heading2"/>
              <w:outlineLvl w:val="1"/>
            </w:pPr>
            <w:r w:rsidRPr="00F41A84">
              <w:t>Background</w:t>
            </w:r>
          </w:p>
        </w:tc>
        <w:tc>
          <w:tcPr>
            <w:tcW w:w="6894" w:type="dxa"/>
          </w:tcPr>
          <w:p w14:paraId="68AA89E1" w14:textId="3049C520" w:rsidR="00F41A84" w:rsidRDefault="00F41A84" w:rsidP="005314CE">
            <w:r>
              <w:t>Coordinate</w:t>
            </w:r>
            <w:r w:rsidR="00DF66B7">
              <w:t xml:space="preserve"> My Care </w:t>
            </w:r>
            <w:r w:rsidR="00084340">
              <w:t xml:space="preserve">is an accepted record of advance care plans and referenced in the </w:t>
            </w:r>
            <w:r w:rsidRPr="007519F1">
              <w:t xml:space="preserve">Primary Care and Community Respiratory Resource pack for use during COVID-19 </w:t>
            </w:r>
            <w:r w:rsidR="00084340">
              <w:t>(</w:t>
            </w:r>
            <w:r>
              <w:t>issued on the 27</w:t>
            </w:r>
            <w:r w:rsidRPr="007519F1">
              <w:rPr>
                <w:vertAlign w:val="superscript"/>
              </w:rPr>
              <w:t>th</w:t>
            </w:r>
            <w:r>
              <w:t xml:space="preserve"> March (Appendix 1).  </w:t>
            </w:r>
            <w:r w:rsidR="005314CE">
              <w:t xml:space="preserve">CMC is a recognised source of information to </w:t>
            </w:r>
            <w:r>
              <w:t xml:space="preserve">aid decisions about ambulance conveyance or admission avoidance. </w:t>
            </w:r>
          </w:p>
        </w:tc>
      </w:tr>
    </w:tbl>
    <w:p w14:paraId="41752966" w14:textId="1B49A4F0" w:rsidR="00084340" w:rsidRDefault="00084340" w:rsidP="00C840DC">
      <w:pPr>
        <w:pStyle w:val="Heading1"/>
      </w:pPr>
      <w:r>
        <w:t>Frequently Asked Questions:</w:t>
      </w:r>
    </w:p>
    <w:p w14:paraId="04DE8A7E" w14:textId="5C7A663A" w:rsidR="002A7BAF" w:rsidRDefault="00084340" w:rsidP="002A7BAF">
      <w:pPr>
        <w:pStyle w:val="Heading2"/>
      </w:pPr>
      <w:r>
        <w:t>How can we rapidly c</w:t>
      </w:r>
      <w:r w:rsidR="002A7BAF">
        <w:t>reate</w:t>
      </w:r>
      <w:r>
        <w:t xml:space="preserve"> CMC plans for people </w:t>
      </w:r>
      <w:r w:rsidR="00C54F0C">
        <w:t>at</w:t>
      </w:r>
      <w:r>
        <w:t xml:space="preserve"> high risk </w:t>
      </w:r>
      <w:r w:rsidR="00C54F0C">
        <w:t>of severe illness</w:t>
      </w:r>
      <w:r>
        <w:t>?</w:t>
      </w:r>
      <w:r w:rsidR="002A7BAF">
        <w:t xml:space="preserve"> </w:t>
      </w:r>
    </w:p>
    <w:p w14:paraId="6873A4AA" w14:textId="48E54D3F" w:rsidR="00F74999" w:rsidRDefault="007519F1" w:rsidP="004F1911">
      <w:pPr>
        <w:pStyle w:val="ListParagraph"/>
        <w:numPr>
          <w:ilvl w:val="0"/>
          <w:numId w:val="1"/>
        </w:numPr>
      </w:pPr>
      <w:r>
        <w:t xml:space="preserve">Practices should identify those patients </w:t>
      </w:r>
      <w:r w:rsidRPr="00535964">
        <w:rPr>
          <w:rFonts w:cstheme="minorHAnsi"/>
          <w:color w:val="0B0C0C"/>
          <w:shd w:val="clear" w:color="auto" w:fill="FFFFFF"/>
        </w:rPr>
        <w:t>who are at very high risk of severe illness from COVID-19 because of</w:t>
      </w:r>
      <w:r>
        <w:rPr>
          <w:rFonts w:cstheme="minorHAnsi"/>
          <w:color w:val="0B0C0C"/>
          <w:shd w:val="clear" w:color="auto" w:fill="FFFFFF"/>
        </w:rPr>
        <w:t xml:space="preserve"> an underlying health condition</w:t>
      </w:r>
      <w:r>
        <w:t xml:space="preserve"> (Appendix </w:t>
      </w:r>
      <w:r w:rsidR="009B79D9">
        <w:t>2</w:t>
      </w:r>
      <w:r>
        <w:t>)</w:t>
      </w:r>
    </w:p>
    <w:p w14:paraId="6B83193D" w14:textId="0299641F" w:rsidR="009610A0" w:rsidRDefault="009610A0" w:rsidP="00AF16D1">
      <w:pPr>
        <w:pStyle w:val="ListParagraph"/>
        <w:numPr>
          <w:ilvl w:val="0"/>
          <w:numId w:val="1"/>
        </w:numPr>
      </w:pPr>
      <w:r>
        <w:t>GP practices are able to run searches on t</w:t>
      </w:r>
      <w:r w:rsidR="00F5769C">
        <w:t>he EPR to identify patients who</w:t>
      </w:r>
      <w:r>
        <w:t>:</w:t>
      </w:r>
    </w:p>
    <w:p w14:paraId="2D3E75ED" w14:textId="77777777" w:rsidR="00927AFB" w:rsidRDefault="00927AFB" w:rsidP="00AF16D1">
      <w:pPr>
        <w:pStyle w:val="ListParagraph"/>
        <w:numPr>
          <w:ilvl w:val="1"/>
          <w:numId w:val="1"/>
        </w:numPr>
      </w:pPr>
      <w:r>
        <w:t>Are on their palliative care registers</w:t>
      </w:r>
    </w:p>
    <w:p w14:paraId="1F6C1D91" w14:textId="006577B2" w:rsidR="009610A0" w:rsidRDefault="009610A0" w:rsidP="00AF16D1">
      <w:pPr>
        <w:pStyle w:val="ListParagraph"/>
        <w:numPr>
          <w:ilvl w:val="1"/>
          <w:numId w:val="1"/>
        </w:numPr>
      </w:pPr>
      <w:r>
        <w:t xml:space="preserve">A </w:t>
      </w:r>
      <w:r w:rsidR="00AF16D1">
        <w:t xml:space="preserve">moderate or severe </w:t>
      </w:r>
      <w:r>
        <w:t>frailty flag</w:t>
      </w:r>
    </w:p>
    <w:p w14:paraId="357ECA75" w14:textId="3BE633CF" w:rsidR="00B239D3" w:rsidRDefault="00927AFB" w:rsidP="00AF16D1">
      <w:pPr>
        <w:pStyle w:val="ListParagraph"/>
        <w:numPr>
          <w:ilvl w:val="1"/>
          <w:numId w:val="1"/>
        </w:numPr>
      </w:pPr>
      <w:r>
        <w:t xml:space="preserve">Using READ </w:t>
      </w:r>
      <w:r w:rsidR="00B239D3">
        <w:t xml:space="preserve">and </w:t>
      </w:r>
      <w:r w:rsidR="00C61EA4">
        <w:t>SNO</w:t>
      </w:r>
      <w:r>
        <w:t xml:space="preserve">MED </w:t>
      </w:r>
      <w:r w:rsidR="002A7BAF">
        <w:t xml:space="preserve">codes </w:t>
      </w:r>
      <w:r w:rsidR="002A7BAF" w:rsidRPr="00F80279">
        <w:t>(</w:t>
      </w:r>
      <w:r w:rsidR="009B79D9">
        <w:t>Appendix 3</w:t>
      </w:r>
      <w:r w:rsidR="002A7BAF" w:rsidRPr="00F80279">
        <w:t>).</w:t>
      </w:r>
    </w:p>
    <w:p w14:paraId="465D4F67" w14:textId="77777777" w:rsidR="00F5769C" w:rsidRPr="00F5769C" w:rsidRDefault="00AF16D1" w:rsidP="00F5769C">
      <w:pPr>
        <w:pStyle w:val="ListParagraph"/>
        <w:numPr>
          <w:ilvl w:val="1"/>
          <w:numId w:val="1"/>
        </w:numPr>
        <w:rPr>
          <w:rStyle w:val="Hyperlink"/>
          <w:color w:val="auto"/>
          <w:u w:val="none"/>
        </w:rPr>
      </w:pPr>
      <w:r>
        <w:t>A new EMIS Search has been</w:t>
      </w:r>
      <w:r w:rsidR="00B239D3">
        <w:t xml:space="preserve"> published to help identify those who are likely to be in the last year of their life</w:t>
      </w:r>
      <w:r w:rsidR="00927AFB">
        <w:t xml:space="preserve"> and not on the palliative care register</w:t>
      </w:r>
      <w:r w:rsidR="00B239D3">
        <w:t xml:space="preserve">: </w:t>
      </w:r>
      <w:hyperlink r:id="rId8" w:history="1">
        <w:r w:rsidR="00B239D3" w:rsidRPr="00D0308D">
          <w:rPr>
            <w:rStyle w:val="Hyperlink"/>
          </w:rPr>
          <w:t>https://www.england.nhs.uk/london/london-clinical-networks/our-networks/end-of-life-care/end-of-life-care-key-publications/</w:t>
        </w:r>
      </w:hyperlink>
    </w:p>
    <w:p w14:paraId="747620E8" w14:textId="32DC9460" w:rsidR="00F5769C" w:rsidRPr="00566F90" w:rsidRDefault="003A0097" w:rsidP="008A4FE8">
      <w:pPr>
        <w:pStyle w:val="ListParagraph"/>
        <w:numPr>
          <w:ilvl w:val="0"/>
          <w:numId w:val="1"/>
        </w:numPr>
        <w:rPr>
          <w:rStyle w:val="Hyperlink"/>
          <w:color w:val="auto"/>
          <w:u w:val="none"/>
        </w:rPr>
      </w:pPr>
      <w:r w:rsidRPr="00414D9E">
        <w:t xml:space="preserve">GP practices can </w:t>
      </w:r>
      <w:r w:rsidRPr="00F229EF">
        <w:t>invite patients</w:t>
      </w:r>
      <w:r>
        <w:t xml:space="preserve"> by text, e-mail or letter</w:t>
      </w:r>
      <w:r w:rsidRPr="00F229EF">
        <w:t xml:space="preserve"> to start their own </w:t>
      </w:r>
      <w:proofErr w:type="spellStart"/>
      <w:r w:rsidR="006C52E6">
        <w:t>my</w:t>
      </w:r>
      <w:r w:rsidRPr="00F229EF">
        <w:t>CMC</w:t>
      </w:r>
      <w:proofErr w:type="spellEnd"/>
      <w:r w:rsidRPr="00F229EF">
        <w:t xml:space="preserve"> plan</w:t>
      </w:r>
      <w:r>
        <w:t xml:space="preserve">. </w:t>
      </w:r>
      <w:hyperlink r:id="rId9" w:history="1">
        <w:r w:rsidR="008A4FE8" w:rsidRPr="0049258F">
          <w:rPr>
            <w:rStyle w:val="Hyperlink"/>
          </w:rPr>
          <w:t>www.mycmc.online</w:t>
        </w:r>
      </w:hyperlink>
      <w:r w:rsidR="008A4FE8">
        <w:t xml:space="preserve">  </w:t>
      </w:r>
      <w:r w:rsidR="006C52E6">
        <w:t>A</w:t>
      </w:r>
      <w:r>
        <w:t xml:space="preserve"> template letter is available here:</w:t>
      </w:r>
      <w:r w:rsidRPr="008A4FE8">
        <w:rPr>
          <w:rFonts w:ascii="Calibri" w:eastAsia="Times New Roman" w:hAnsi="Calibri"/>
          <w:color w:val="333333"/>
        </w:rPr>
        <w:t xml:space="preserve"> </w:t>
      </w:r>
      <w:hyperlink r:id="rId10" w:history="1">
        <w:r w:rsidR="009B79D9" w:rsidRPr="0049258F">
          <w:rPr>
            <w:rStyle w:val="Hyperlink"/>
            <w:rFonts w:ascii="Calibri" w:eastAsia="Times New Roman" w:hAnsi="Calibri"/>
          </w:rPr>
          <w:t>https://www.coordinatem</w:t>
        </w:r>
        <w:bookmarkStart w:id="0" w:name="_GoBack"/>
        <w:bookmarkEnd w:id="0"/>
        <w:r w:rsidR="009B79D9" w:rsidRPr="0049258F">
          <w:rPr>
            <w:rStyle w:val="Hyperlink"/>
            <w:rFonts w:ascii="Calibri" w:eastAsia="Times New Roman" w:hAnsi="Calibri"/>
          </w:rPr>
          <w:t>ycare.co.uk/wp-content/uploads/2020/03/my-cmc-letter-template-for-gps.docx</w:t>
        </w:r>
      </w:hyperlink>
      <w:r w:rsidR="004015B4">
        <w:rPr>
          <w:rStyle w:val="Hyperlink"/>
          <w:rFonts w:ascii="Calibri" w:eastAsia="Times New Roman" w:hAnsi="Calibri"/>
        </w:rPr>
        <w:t xml:space="preserve"> </w:t>
      </w:r>
    </w:p>
    <w:p w14:paraId="60197048" w14:textId="2EA12011" w:rsidR="00566F90" w:rsidRPr="00566F90" w:rsidRDefault="00566F90" w:rsidP="00566F90">
      <w:pPr>
        <w:pStyle w:val="ListParagraph"/>
        <w:numPr>
          <w:ilvl w:val="0"/>
          <w:numId w:val="1"/>
        </w:numPr>
      </w:pPr>
      <w:r w:rsidRPr="00566F90">
        <w:t xml:space="preserve">If a patient creates a </w:t>
      </w:r>
      <w:proofErr w:type="spellStart"/>
      <w:r w:rsidRPr="00566F90">
        <w:t>myCMC</w:t>
      </w:r>
      <w:proofErr w:type="spellEnd"/>
      <w:r w:rsidRPr="00566F90">
        <w:t xml:space="preserve"> plan, most of CMC </w:t>
      </w:r>
      <w:r>
        <w:t xml:space="preserve">fields are </w:t>
      </w:r>
      <w:r w:rsidRPr="00566F90">
        <w:t>completed.</w:t>
      </w:r>
      <w:r>
        <w:t xml:space="preserve">  An email will be sent to the registered GP </w:t>
      </w:r>
      <w:r w:rsidRPr="00566F90">
        <w:t xml:space="preserve">practice </w:t>
      </w:r>
      <w:r>
        <w:t>notifying the practice</w:t>
      </w:r>
      <w:r w:rsidRPr="00566F90">
        <w:t xml:space="preserve"> that a patient has created a </w:t>
      </w:r>
      <w:proofErr w:type="spellStart"/>
      <w:r w:rsidRPr="00566F90">
        <w:t>myCMC</w:t>
      </w:r>
      <w:proofErr w:type="spellEnd"/>
      <w:r w:rsidRPr="00566F90">
        <w:t xml:space="preserve"> plan.  </w:t>
      </w:r>
      <w:r>
        <w:t>The plan then just needs to be reviewed by a senior clinician and published.</w:t>
      </w:r>
    </w:p>
    <w:p w14:paraId="381CA718" w14:textId="717D980A" w:rsidR="001B68A1" w:rsidRPr="002861C7" w:rsidRDefault="006C52E6" w:rsidP="002861C7">
      <w:pPr>
        <w:pStyle w:val="ListParagraph"/>
        <w:numPr>
          <w:ilvl w:val="0"/>
          <w:numId w:val="1"/>
        </w:numPr>
        <w:rPr>
          <w:rFonts w:ascii="Calibri" w:eastAsia="Times New Roman" w:hAnsi="Calibri"/>
          <w:u w:val="single"/>
        </w:rPr>
      </w:pPr>
      <w:r w:rsidRPr="002861C7">
        <w:t>Users can log-in to CMC either directly through their health IT systems that are configured via in-context link or by logging in with N3</w:t>
      </w:r>
      <w:r w:rsidR="00236BB1">
        <w:t>/HSCN</w:t>
      </w:r>
      <w:r w:rsidRPr="002861C7">
        <w:t xml:space="preserve"> access: </w:t>
      </w:r>
      <w:r w:rsidR="001B68A1" w:rsidRPr="002861C7">
        <w:t>nww.coordinatemycare.net</w:t>
      </w:r>
    </w:p>
    <w:p w14:paraId="363EB906" w14:textId="7D2F5370" w:rsidR="003A0097" w:rsidRPr="002861C7" w:rsidRDefault="00C61EA4" w:rsidP="00F5769C">
      <w:pPr>
        <w:pStyle w:val="ListParagraph"/>
        <w:numPr>
          <w:ilvl w:val="0"/>
          <w:numId w:val="1"/>
        </w:numPr>
        <w:rPr>
          <w:rFonts w:ascii="Calibri" w:eastAsia="Times New Roman" w:hAnsi="Calibri"/>
          <w:u w:val="single"/>
        </w:rPr>
      </w:pPr>
      <w:r w:rsidRPr="002861C7">
        <w:lastRenderedPageBreak/>
        <w:t>Offer those at risk of serious illness</w:t>
      </w:r>
      <w:r w:rsidR="00C54F0C">
        <w:t>,</w:t>
      </w:r>
      <w:r w:rsidRPr="002861C7">
        <w:t xml:space="preserve"> should they contract Covid-19</w:t>
      </w:r>
      <w:r w:rsidR="00C54F0C">
        <w:t>,</w:t>
      </w:r>
      <w:r w:rsidR="006B6093">
        <w:t xml:space="preserve"> </w:t>
      </w:r>
      <w:r w:rsidR="00C54F0C">
        <w:t xml:space="preserve">the ability for </w:t>
      </w:r>
      <w:r w:rsidR="006B6093">
        <w:t xml:space="preserve">relevant care and support information </w:t>
      </w:r>
      <w:r w:rsidR="00C54F0C">
        <w:t xml:space="preserve">to be </w:t>
      </w:r>
      <w:r w:rsidR="006B6093">
        <w:t>made visible to urgent and emergency services via a CMC plan</w:t>
      </w:r>
      <w:r w:rsidRPr="002861C7">
        <w:t xml:space="preserve">. </w:t>
      </w:r>
    </w:p>
    <w:p w14:paraId="1F4CFA91" w14:textId="3EEE6403" w:rsidR="003A0097" w:rsidRDefault="00AF16D1" w:rsidP="003A0097">
      <w:pPr>
        <w:pStyle w:val="ListParagraph"/>
        <w:numPr>
          <w:ilvl w:val="0"/>
          <w:numId w:val="1"/>
        </w:numPr>
      </w:pPr>
      <w:r>
        <w:t>Both clinical and non-clinical staff</w:t>
      </w:r>
      <w:r w:rsidR="003A0097">
        <w:t xml:space="preserve"> are able to</w:t>
      </w:r>
      <w:r w:rsidR="00774157">
        <w:t xml:space="preserve"> create and</w:t>
      </w:r>
      <w:r w:rsidR="003A0097">
        <w:t xml:space="preserve"> add clinical details to a CMC plan (using information from </w:t>
      </w:r>
      <w:r w:rsidR="00774157">
        <w:t xml:space="preserve">established advance </w:t>
      </w:r>
      <w:r w:rsidR="003A0097">
        <w:t xml:space="preserve">care plans recorded </w:t>
      </w:r>
      <w:r w:rsidR="00F478B0">
        <w:t>on their</w:t>
      </w:r>
      <w:r w:rsidR="003A0097">
        <w:t xml:space="preserve"> EPRs or </w:t>
      </w:r>
      <w:r w:rsidR="00774157">
        <w:t xml:space="preserve">in </w:t>
      </w:r>
      <w:r w:rsidR="003A0097">
        <w:t>other formats)</w:t>
      </w:r>
      <w:r w:rsidR="00774157">
        <w:t>. H</w:t>
      </w:r>
      <w:r w:rsidR="003A0097">
        <w:t xml:space="preserve">owever, a </w:t>
      </w:r>
      <w:r w:rsidR="005B230B">
        <w:t>senior</w:t>
      </w:r>
      <w:r w:rsidR="00774157">
        <w:t xml:space="preserve"> </w:t>
      </w:r>
      <w:r w:rsidR="003A0097">
        <w:t>clinician needs to review and publish this information.</w:t>
      </w:r>
    </w:p>
    <w:p w14:paraId="50D5EFEA" w14:textId="4B4A4E93" w:rsidR="00E8017C" w:rsidRDefault="00E8017C" w:rsidP="00E8017C">
      <w:pPr>
        <w:pStyle w:val="ListParagraph"/>
        <w:numPr>
          <w:ilvl w:val="0"/>
          <w:numId w:val="1"/>
        </w:numPr>
      </w:pPr>
      <w:r>
        <w:t xml:space="preserve">Consider extending user access to CMC in nursing and care homes.  Nursing and care homes </w:t>
      </w:r>
      <w:r w:rsidR="00C54F0C">
        <w:t xml:space="preserve">staff should </w:t>
      </w:r>
      <w:r>
        <w:t>apply for log-ins using the onl</w:t>
      </w:r>
      <w:r w:rsidR="00C54F0C">
        <w:t>ine portal</w:t>
      </w:r>
      <w:r>
        <w:t xml:space="preserve">: </w:t>
      </w:r>
      <w:hyperlink r:id="rId11" w:history="1">
        <w:r w:rsidR="00412876" w:rsidRPr="0016584D">
          <w:rPr>
            <w:rStyle w:val="Hyperlink"/>
          </w:rPr>
          <w:t>https://www.coordinatemycare.co.uk/for-healthcare-professionals/become-a-user/</w:t>
        </w:r>
      </w:hyperlink>
      <w:r w:rsidR="00412876">
        <w:t xml:space="preserve"> </w:t>
      </w:r>
    </w:p>
    <w:p w14:paraId="3FE1DCF3" w14:textId="06D37D48" w:rsidR="00AF16D1" w:rsidRPr="00276553" w:rsidRDefault="00AF16D1" w:rsidP="005147A1">
      <w:pPr>
        <w:pStyle w:val="ListParagraph"/>
        <w:numPr>
          <w:ilvl w:val="0"/>
          <w:numId w:val="1"/>
        </w:numPr>
      </w:pPr>
      <w:r w:rsidRPr="00276553">
        <w:t xml:space="preserve">A CMC </w:t>
      </w:r>
      <w:r w:rsidR="00F5769C">
        <w:t xml:space="preserve">plan </w:t>
      </w:r>
      <w:r w:rsidRPr="00276553">
        <w:t xml:space="preserve">can be </w:t>
      </w:r>
      <w:r w:rsidR="00537406" w:rsidRPr="00276553">
        <w:t>cr</w:t>
      </w:r>
      <w:r w:rsidR="00F478B0">
        <w:t>e</w:t>
      </w:r>
      <w:r w:rsidR="00537406" w:rsidRPr="00276553">
        <w:t>ated very quickly.</w:t>
      </w:r>
      <w:r w:rsidR="008A4FE8">
        <w:t xml:space="preserve"> The </w:t>
      </w:r>
      <w:r w:rsidRPr="00276553">
        <w:t>minimum requirements necessary for a CMC care plan are: </w:t>
      </w:r>
    </w:p>
    <w:p w14:paraId="0455CFDA" w14:textId="5936FBDD" w:rsidR="00276553" w:rsidRDefault="00AF16D1" w:rsidP="00B60313">
      <w:pPr>
        <w:pStyle w:val="ListParagraph"/>
        <w:numPr>
          <w:ilvl w:val="1"/>
          <w:numId w:val="1"/>
        </w:numPr>
      </w:pPr>
      <w:r w:rsidRPr="00276553">
        <w:rPr>
          <w:b/>
          <w:bCs/>
        </w:rPr>
        <w:t>Consent</w:t>
      </w:r>
      <w:r w:rsidR="00276553">
        <w:t>: I</w:t>
      </w:r>
      <w:r w:rsidRPr="00276553">
        <w:t>f a patient has a pas</w:t>
      </w:r>
      <w:r w:rsidR="00F5769C">
        <w:t xml:space="preserve">t/previous care plan on your </w:t>
      </w:r>
      <w:r w:rsidRPr="00276553">
        <w:t>IT System</w:t>
      </w:r>
      <w:r w:rsidR="005B230B">
        <w:t xml:space="preserve">, consider if the consent includes using CMC to share this information. </w:t>
      </w:r>
    </w:p>
    <w:p w14:paraId="57580600" w14:textId="7F8EA272" w:rsidR="00AF16D1" w:rsidRPr="00276553" w:rsidRDefault="00276553" w:rsidP="00B60313">
      <w:pPr>
        <w:pStyle w:val="ListParagraph"/>
        <w:numPr>
          <w:ilvl w:val="1"/>
          <w:numId w:val="1"/>
        </w:numPr>
      </w:pPr>
      <w:r w:rsidRPr="00276553">
        <w:rPr>
          <w:b/>
          <w:bCs/>
        </w:rPr>
        <w:t>Di</w:t>
      </w:r>
      <w:r w:rsidR="00AF16D1" w:rsidRPr="00276553">
        <w:rPr>
          <w:b/>
          <w:bCs/>
        </w:rPr>
        <w:t>agnosis</w:t>
      </w:r>
      <w:r>
        <w:t>: T</w:t>
      </w:r>
      <w:r w:rsidR="00AF16D1" w:rsidRPr="00276553">
        <w:t>he most significant diagnosis and purpose</w:t>
      </w:r>
      <w:r w:rsidR="00F5769C">
        <w:t xml:space="preserve"> for</w:t>
      </w:r>
      <w:r w:rsidR="00AF16D1" w:rsidRPr="00276553">
        <w:t xml:space="preserve"> creating the CMC plan</w:t>
      </w:r>
    </w:p>
    <w:p w14:paraId="66EB1B05" w14:textId="4CC56957" w:rsidR="00AF16D1" w:rsidRPr="00276553" w:rsidRDefault="00AF16D1" w:rsidP="00276553">
      <w:pPr>
        <w:pStyle w:val="ListParagraph"/>
        <w:numPr>
          <w:ilvl w:val="1"/>
          <w:numId w:val="1"/>
        </w:numPr>
      </w:pPr>
      <w:r w:rsidRPr="00276553">
        <w:rPr>
          <w:b/>
          <w:bCs/>
        </w:rPr>
        <w:t>Prognosis</w:t>
      </w:r>
      <w:r w:rsidR="00276553">
        <w:rPr>
          <w:b/>
          <w:bCs/>
        </w:rPr>
        <w:t xml:space="preserve">: </w:t>
      </w:r>
      <w:r w:rsidR="00276553">
        <w:t>I</w:t>
      </w:r>
      <w:r w:rsidR="00276553" w:rsidRPr="00276553">
        <w:t>f in doubt</w:t>
      </w:r>
      <w:r w:rsidRPr="00276553">
        <w:t xml:space="preserve"> select </w:t>
      </w:r>
      <w:r w:rsidR="00276553" w:rsidRPr="00276553">
        <w:t>“</w:t>
      </w:r>
      <w:r w:rsidRPr="00276553">
        <w:t>years</w:t>
      </w:r>
      <w:r w:rsidR="00276553" w:rsidRPr="00276553">
        <w:t>”.</w:t>
      </w:r>
      <w:r w:rsidR="00276553">
        <w:t xml:space="preserve"> </w:t>
      </w:r>
    </w:p>
    <w:p w14:paraId="647873AB" w14:textId="4C67152F" w:rsidR="00AF16D1" w:rsidRPr="00276553" w:rsidRDefault="00AF16D1" w:rsidP="00276553">
      <w:pPr>
        <w:pStyle w:val="ListParagraph"/>
        <w:numPr>
          <w:ilvl w:val="1"/>
          <w:numId w:val="1"/>
        </w:numPr>
      </w:pPr>
      <w:r w:rsidRPr="00276553">
        <w:rPr>
          <w:b/>
          <w:bCs/>
        </w:rPr>
        <w:t>WHO performance status</w:t>
      </w:r>
      <w:r w:rsidR="00276553">
        <w:rPr>
          <w:b/>
          <w:bCs/>
        </w:rPr>
        <w:t xml:space="preserve">: </w:t>
      </w:r>
      <w:r w:rsidR="00276553" w:rsidRPr="00276553">
        <w:rPr>
          <w:bCs/>
        </w:rPr>
        <w:t>Select one</w:t>
      </w:r>
      <w:r w:rsidR="00276553">
        <w:rPr>
          <w:b/>
          <w:bCs/>
        </w:rPr>
        <w:t>.</w:t>
      </w:r>
    </w:p>
    <w:p w14:paraId="65D9F43B" w14:textId="79681871" w:rsidR="00276553" w:rsidRPr="00276553" w:rsidRDefault="00AF16D1" w:rsidP="00276553">
      <w:pPr>
        <w:pStyle w:val="ListParagraph"/>
        <w:numPr>
          <w:ilvl w:val="1"/>
          <w:numId w:val="1"/>
        </w:numPr>
      </w:pPr>
      <w:r w:rsidRPr="00276553">
        <w:rPr>
          <w:b/>
          <w:bCs/>
        </w:rPr>
        <w:t>Preferred Place of care</w:t>
      </w:r>
      <w:r w:rsidR="00276553">
        <w:rPr>
          <w:b/>
          <w:bCs/>
        </w:rPr>
        <w:t xml:space="preserve">: </w:t>
      </w:r>
      <w:r w:rsidR="00276553" w:rsidRPr="00276553">
        <w:rPr>
          <w:bCs/>
        </w:rPr>
        <w:t>S</w:t>
      </w:r>
      <w:r w:rsidR="00276553" w:rsidRPr="00276553">
        <w:t>elect “</w:t>
      </w:r>
      <w:r w:rsidRPr="00276553">
        <w:t>not discussed</w:t>
      </w:r>
      <w:r w:rsidR="00276553" w:rsidRPr="00276553">
        <w:t>/</w:t>
      </w:r>
      <w:r w:rsidRPr="00276553">
        <w:t>not willing</w:t>
      </w:r>
      <w:r w:rsidR="00276553" w:rsidRPr="00276553">
        <w:t>” if unknown.</w:t>
      </w:r>
    </w:p>
    <w:p w14:paraId="4D698EB5" w14:textId="33573408" w:rsidR="00AF16D1" w:rsidRPr="00276553" w:rsidRDefault="00AF16D1" w:rsidP="00276553">
      <w:pPr>
        <w:pStyle w:val="ListParagraph"/>
        <w:numPr>
          <w:ilvl w:val="1"/>
          <w:numId w:val="1"/>
        </w:numPr>
      </w:pPr>
      <w:r w:rsidRPr="00276553">
        <w:rPr>
          <w:b/>
          <w:bCs/>
        </w:rPr>
        <w:t>Preferred Place of death</w:t>
      </w:r>
      <w:r w:rsidR="00276553">
        <w:rPr>
          <w:b/>
          <w:bCs/>
        </w:rPr>
        <w:t xml:space="preserve">: </w:t>
      </w:r>
      <w:r w:rsidR="00276553" w:rsidRPr="00276553">
        <w:rPr>
          <w:bCs/>
        </w:rPr>
        <w:t>S</w:t>
      </w:r>
      <w:r w:rsidR="00276553" w:rsidRPr="00276553">
        <w:t>elect “not discussed/not willing” if unknown.</w:t>
      </w:r>
    </w:p>
    <w:p w14:paraId="659494B0" w14:textId="2F0F693A" w:rsidR="00AF16D1" w:rsidRPr="00276553" w:rsidRDefault="00AF16D1" w:rsidP="00276553">
      <w:pPr>
        <w:pStyle w:val="ListParagraph"/>
        <w:numPr>
          <w:ilvl w:val="1"/>
          <w:numId w:val="1"/>
        </w:numPr>
      </w:pPr>
      <w:r w:rsidRPr="00276553">
        <w:rPr>
          <w:b/>
          <w:bCs/>
        </w:rPr>
        <w:t>CPR Discussions</w:t>
      </w:r>
      <w:r w:rsidR="00276553">
        <w:t xml:space="preserve">: </w:t>
      </w:r>
      <w:r w:rsidR="00A61819" w:rsidRPr="00A61819">
        <w:t>CPR is a medical decision.  If it is medically not appropriate please discuss with patient/family.  If</w:t>
      </w:r>
      <w:r w:rsidR="00A61819">
        <w:t>,</w:t>
      </w:r>
      <w:r w:rsidR="00A61819" w:rsidRPr="00A61819">
        <w:t xml:space="preserve"> as a clinician</w:t>
      </w:r>
      <w:r w:rsidR="00A61819">
        <w:t>,</w:t>
      </w:r>
      <w:r w:rsidR="00A61819" w:rsidRPr="00A61819">
        <w:t xml:space="preserve"> you are unsure if C</w:t>
      </w:r>
      <w:r w:rsidR="00A61819">
        <w:t>PR should be commenced you can</w:t>
      </w:r>
      <w:r w:rsidR="00A61819" w:rsidRPr="00A61819">
        <w:t xml:space="preserve"> select “not discussed/not willing” or for full CPR.</w:t>
      </w:r>
    </w:p>
    <w:p w14:paraId="1019031A" w14:textId="1988E406" w:rsidR="00AF16D1" w:rsidRPr="00276553" w:rsidRDefault="00AF16D1" w:rsidP="00276553">
      <w:pPr>
        <w:pStyle w:val="ListParagraph"/>
        <w:numPr>
          <w:ilvl w:val="1"/>
          <w:numId w:val="1"/>
        </w:numPr>
      </w:pPr>
      <w:r w:rsidRPr="00276553">
        <w:rPr>
          <w:b/>
          <w:bCs/>
        </w:rPr>
        <w:t>Emergency treatment plan</w:t>
      </w:r>
      <w:r w:rsidR="00276553">
        <w:t>: Select the appropriate recommendation</w:t>
      </w:r>
      <w:r w:rsidR="00E702E9">
        <w:t>/ceiling</w:t>
      </w:r>
      <w:r w:rsidR="00276553">
        <w:t xml:space="preserve"> for clinical treatment.  P</w:t>
      </w:r>
      <w:r w:rsidR="00276553" w:rsidRPr="00276553">
        <w:t xml:space="preserve">rovide </w:t>
      </w:r>
      <w:r w:rsidRPr="00276553">
        <w:t xml:space="preserve">free text </w:t>
      </w:r>
      <w:r w:rsidR="00276553" w:rsidRPr="00276553">
        <w:t xml:space="preserve">to support emergency treatment decisions. </w:t>
      </w:r>
    </w:p>
    <w:p w14:paraId="2A98A3C9" w14:textId="1F70FF29" w:rsidR="00AF16D1" w:rsidRPr="006C52E6" w:rsidRDefault="00AF16D1" w:rsidP="00276553">
      <w:pPr>
        <w:pStyle w:val="ListParagraph"/>
        <w:numPr>
          <w:ilvl w:val="1"/>
          <w:numId w:val="1"/>
        </w:numPr>
        <w:rPr>
          <w:color w:val="212121"/>
        </w:rPr>
      </w:pPr>
      <w:r w:rsidRPr="006C52E6">
        <w:rPr>
          <w:b/>
          <w:bCs/>
        </w:rPr>
        <w:t>Medications</w:t>
      </w:r>
      <w:r w:rsidR="00276553" w:rsidRPr="006C52E6">
        <w:rPr>
          <w:b/>
        </w:rPr>
        <w:t xml:space="preserve"> and allergies:</w:t>
      </w:r>
      <w:r w:rsidR="00276553" w:rsidRPr="006C52E6">
        <w:t xml:space="preserve"> Only </w:t>
      </w:r>
      <w:r w:rsidRPr="006C52E6">
        <w:t>allergies</w:t>
      </w:r>
      <w:r w:rsidR="00276553" w:rsidRPr="006C52E6">
        <w:t xml:space="preserve"> are absolutely necessary. </w:t>
      </w:r>
      <w:r w:rsidRPr="006C52E6">
        <w:t xml:space="preserve"> </w:t>
      </w:r>
    </w:p>
    <w:p w14:paraId="673548EB" w14:textId="563956BF" w:rsidR="006F3EF9" w:rsidRPr="006F3EF9" w:rsidRDefault="003A0097" w:rsidP="006F3EF9">
      <w:pPr>
        <w:pStyle w:val="ListParagraph"/>
        <w:numPr>
          <w:ilvl w:val="0"/>
          <w:numId w:val="1"/>
        </w:numPr>
        <w:shd w:val="clear" w:color="auto" w:fill="FFFFFF"/>
      </w:pPr>
      <w:r w:rsidRPr="00BE6F18">
        <w:t>The overall clinical responsibility for decisions about CPR, including DNACPR decisions, rests with the most senior clinician responsible for the person’s care as defined explicitly by local policy. This could be a consultant, general practitioner (GP) or suitably experienced and competent nurse</w:t>
      </w:r>
      <w:r w:rsidR="009252FA">
        <w:t xml:space="preserve"> supported by local policy</w:t>
      </w:r>
      <w:r w:rsidRPr="00BE6F18">
        <w:t>.</w:t>
      </w:r>
      <w:r>
        <w:t xml:space="preserve"> </w:t>
      </w:r>
      <w:r w:rsidRPr="003A0097">
        <w:rPr>
          <w:color w:val="000000"/>
        </w:rPr>
        <w:t xml:space="preserve">It is recommended that anyone at Band 6 and below should not be making such decisions </w:t>
      </w:r>
      <w:r w:rsidRPr="003A0097">
        <w:rPr>
          <w:color w:val="000000"/>
          <w:u w:val="single"/>
        </w:rPr>
        <w:t>in isolation</w:t>
      </w:r>
      <w:r w:rsidRPr="003A0097">
        <w:rPr>
          <w:color w:val="000000"/>
        </w:rPr>
        <w:t xml:space="preserve"> in any circumstance.</w:t>
      </w:r>
    </w:p>
    <w:p w14:paraId="023B3AB6" w14:textId="25EF0A61" w:rsidR="00B239D3" w:rsidRDefault="00084340" w:rsidP="006F3EF9">
      <w:pPr>
        <w:pStyle w:val="Heading2"/>
      </w:pPr>
      <w:r>
        <w:t>How can we rapidly u</w:t>
      </w:r>
      <w:r w:rsidR="00B239D3">
        <w:t>pdate</w:t>
      </w:r>
      <w:r>
        <w:t xml:space="preserve"> records for people in high risk groups?</w:t>
      </w:r>
    </w:p>
    <w:p w14:paraId="2A5B9C17" w14:textId="6E118765" w:rsidR="002A7BAF" w:rsidRDefault="003A0097" w:rsidP="006B3F06">
      <w:pPr>
        <w:pStyle w:val="ListParagraph"/>
        <w:numPr>
          <w:ilvl w:val="0"/>
          <w:numId w:val="1"/>
        </w:numPr>
      </w:pPr>
      <w:r>
        <w:t>Identify those patients that</w:t>
      </w:r>
      <w:r w:rsidR="002A7BAF">
        <w:t xml:space="preserve"> already have a CMC care plan</w:t>
      </w:r>
      <w:r w:rsidR="00C54F0C">
        <w:t>. P</w:t>
      </w:r>
      <w:r w:rsidR="002A7BAF">
        <w:t xml:space="preserve">ractices can </w:t>
      </w:r>
      <w:r w:rsidR="00F244B7">
        <w:t>see a list of their patients who have a CMC plan</w:t>
      </w:r>
      <w:r w:rsidR="00C54F0C">
        <w:t xml:space="preserve"> on the CMC portal</w:t>
      </w:r>
      <w:r w:rsidR="00F244B7">
        <w:t>.  This list can be filtered to view those plans</w:t>
      </w:r>
      <w:r w:rsidR="005B5BE7">
        <w:t xml:space="preserve"> that are </w:t>
      </w:r>
      <w:r w:rsidR="00EE3E58">
        <w:t xml:space="preserve">still </w:t>
      </w:r>
      <w:r w:rsidR="005B5BE7">
        <w:t>draft</w:t>
      </w:r>
      <w:r w:rsidR="00EE3E58">
        <w:t>,</w:t>
      </w:r>
      <w:r w:rsidR="005B5BE7">
        <w:t xml:space="preserve"> or</w:t>
      </w:r>
      <w:r w:rsidR="00F244B7">
        <w:t xml:space="preserve"> other relevant criteria. (</w:t>
      </w:r>
      <w:r w:rsidR="009B79D9">
        <w:t>Appendix 5</w:t>
      </w:r>
      <w:r w:rsidR="002A7BAF" w:rsidRPr="00F80279">
        <w:t>)</w:t>
      </w:r>
    </w:p>
    <w:p w14:paraId="2ECA1319" w14:textId="373451C7" w:rsidR="00AA26D5" w:rsidRDefault="002A7BAF" w:rsidP="00BA44CC">
      <w:pPr>
        <w:pStyle w:val="ListParagraph"/>
        <w:numPr>
          <w:ilvl w:val="0"/>
          <w:numId w:val="1"/>
        </w:numPr>
      </w:pPr>
      <w:r>
        <w:t>CMC</w:t>
      </w:r>
      <w:r w:rsidR="008E160F">
        <w:t xml:space="preserve"> hav</w:t>
      </w:r>
      <w:r w:rsidR="005B5BE7">
        <w:t xml:space="preserve">e been commissioned to create an excel spreadsheet </w:t>
      </w:r>
      <w:r w:rsidR="008E160F">
        <w:t xml:space="preserve">for each </w:t>
      </w:r>
      <w:r w:rsidR="00F244B7">
        <w:t xml:space="preserve">CCG to </w:t>
      </w:r>
      <w:r w:rsidR="008E160F">
        <w:t>identify</w:t>
      </w:r>
      <w:r w:rsidR="00F244B7">
        <w:t xml:space="preserve"> those patients that have a CMC </w:t>
      </w:r>
      <w:r w:rsidR="005356A7">
        <w:t xml:space="preserve">plan.  </w:t>
      </w:r>
      <w:r w:rsidR="00AA26D5">
        <w:t xml:space="preserve">The search will contain: </w:t>
      </w:r>
      <w:r w:rsidR="00A11556">
        <w:t xml:space="preserve">Patient’s NHS number, GP practice, </w:t>
      </w:r>
      <w:r w:rsidR="00AA26D5">
        <w:t>CMC plan status published/draft</w:t>
      </w:r>
      <w:r w:rsidR="00EE3E58">
        <w:t xml:space="preserve">, </w:t>
      </w:r>
      <w:r w:rsidR="00AA26D5">
        <w:t xml:space="preserve">last date published. </w:t>
      </w:r>
      <w:r w:rsidR="00AA26D5" w:rsidRPr="00C54F0C">
        <w:rPr>
          <w:b/>
          <w:u w:val="single"/>
        </w:rPr>
        <w:t>Using e-mail to share this list is NOT standard practice</w:t>
      </w:r>
      <w:r w:rsidR="00AA26D5">
        <w:t xml:space="preserve">. To enable this flow of data, a short form Data Protection Impact Assessment (DPIA) has been agreed by the London COVID-19 IG group under the COPI legislation.   </w:t>
      </w:r>
    </w:p>
    <w:p w14:paraId="2ADB7A9B" w14:textId="529889EE" w:rsidR="00BA44CC" w:rsidRDefault="00B239D3" w:rsidP="00AA26D5">
      <w:pPr>
        <w:pStyle w:val="ListParagraph"/>
      </w:pPr>
      <w:r>
        <w:t xml:space="preserve">Please e-mail </w:t>
      </w:r>
      <w:hyperlink r:id="rId12" w:history="1">
        <w:r w:rsidR="001B68A1" w:rsidRPr="0049258F">
          <w:rPr>
            <w:rStyle w:val="Hyperlink"/>
          </w:rPr>
          <w:t>Murrae.tolson@swlondon.nhs.uk</w:t>
        </w:r>
      </w:hyperlink>
      <w:r>
        <w:t xml:space="preserve"> to provide the e-mail of the person </w:t>
      </w:r>
      <w:r w:rsidR="003A0097">
        <w:t>for</w:t>
      </w:r>
      <w:r>
        <w:t xml:space="preserve"> each CCG who should receive this list.</w:t>
      </w:r>
      <w:r w:rsidR="00AA26D5">
        <w:t xml:space="preserve"> This list can be used to identify and act on the following: </w:t>
      </w:r>
    </w:p>
    <w:p w14:paraId="07E94958" w14:textId="40F04913" w:rsidR="00BA44CC" w:rsidRDefault="00BA44CC" w:rsidP="00BA44CC">
      <w:pPr>
        <w:pStyle w:val="ListParagraph"/>
        <w:numPr>
          <w:ilvl w:val="1"/>
          <w:numId w:val="1"/>
        </w:numPr>
      </w:pPr>
      <w:r>
        <w:t xml:space="preserve">Review and </w:t>
      </w:r>
      <w:r w:rsidRPr="00BA44CC">
        <w:rPr>
          <w:b/>
        </w:rPr>
        <w:t>publish DRAFT</w:t>
      </w:r>
      <w:r w:rsidR="00F244B7">
        <w:rPr>
          <w:b/>
        </w:rPr>
        <w:t xml:space="preserve"> </w:t>
      </w:r>
      <w:r w:rsidRPr="00BA44CC">
        <w:rPr>
          <w:b/>
        </w:rPr>
        <w:t>CMC plans</w:t>
      </w:r>
      <w:r>
        <w:t>. Please note DRAFT CMC plans are NOT visible to urgent care services.</w:t>
      </w:r>
    </w:p>
    <w:p w14:paraId="46A8E2E9" w14:textId="7C399F8B" w:rsidR="00BA44CC" w:rsidRDefault="00BA44CC" w:rsidP="00BA44CC">
      <w:pPr>
        <w:pStyle w:val="ListParagraph"/>
        <w:numPr>
          <w:ilvl w:val="1"/>
          <w:numId w:val="1"/>
        </w:numPr>
      </w:pPr>
      <w:r>
        <w:t>Review CMC plan</w:t>
      </w:r>
      <w:r w:rsidR="00381373">
        <w:t>s</w:t>
      </w:r>
      <w:r>
        <w:t xml:space="preserve"> that </w:t>
      </w:r>
      <w:r w:rsidR="005B5BE7">
        <w:t>were published a long time ago</w:t>
      </w:r>
      <w:r>
        <w:t xml:space="preserve"> – they may no longer be accurate. In addition there may be further information including </w:t>
      </w:r>
      <w:r w:rsidRPr="00BA44CC">
        <w:rPr>
          <w:b/>
        </w:rPr>
        <w:t>symptom control guidance and access to anticipatory medication</w:t>
      </w:r>
      <w:r>
        <w:t xml:space="preserve"> in the home which is important to add to the record.</w:t>
      </w:r>
    </w:p>
    <w:p w14:paraId="6CB2E87B" w14:textId="56814B7E" w:rsidR="00BA44CC" w:rsidRDefault="00BA44CC" w:rsidP="00BA44CC">
      <w:pPr>
        <w:pStyle w:val="ListParagraph"/>
        <w:numPr>
          <w:ilvl w:val="1"/>
          <w:numId w:val="1"/>
        </w:numPr>
      </w:pPr>
      <w:r>
        <w:lastRenderedPageBreak/>
        <w:t xml:space="preserve">Check that the patient and </w:t>
      </w:r>
      <w:r w:rsidRPr="00BA44CC">
        <w:rPr>
          <w:b/>
        </w:rPr>
        <w:t>carer contact</w:t>
      </w:r>
      <w:r>
        <w:t xml:space="preserve"> details are correct.  Administrators are able to edit and publish </w:t>
      </w:r>
      <w:r w:rsidR="00381373">
        <w:t xml:space="preserve">non clinical items like </w:t>
      </w:r>
      <w:r>
        <w:t xml:space="preserve">demographic details </w:t>
      </w:r>
      <w:r w:rsidR="00381373">
        <w:t xml:space="preserve">on the </w:t>
      </w:r>
      <w:r>
        <w:t xml:space="preserve">CMC plan. </w:t>
      </w:r>
    </w:p>
    <w:p w14:paraId="055E595E" w14:textId="393A0E52" w:rsidR="00BA44CC" w:rsidRDefault="00BA44CC" w:rsidP="00BA44CC">
      <w:pPr>
        <w:pStyle w:val="ListParagraph"/>
        <w:numPr>
          <w:ilvl w:val="1"/>
          <w:numId w:val="1"/>
        </w:numPr>
      </w:pPr>
      <w:r>
        <w:t xml:space="preserve">Add </w:t>
      </w:r>
      <w:r w:rsidRPr="00BA44CC">
        <w:rPr>
          <w:b/>
        </w:rPr>
        <w:t>professional contacts</w:t>
      </w:r>
      <w:r>
        <w:t xml:space="preserve"> such as community palliative care teams contact details. This will enable those attending to contact professional</w:t>
      </w:r>
      <w:r w:rsidR="00381373">
        <w:t xml:space="preserve">s </w:t>
      </w:r>
      <w:r>
        <w:t xml:space="preserve">in an emergency situation for advice. </w:t>
      </w:r>
    </w:p>
    <w:p w14:paraId="608F5194" w14:textId="06B22783" w:rsidR="008E160F" w:rsidRDefault="00B239D3" w:rsidP="00AA26D5">
      <w:pPr>
        <w:pStyle w:val="ListParagraph"/>
        <w:numPr>
          <w:ilvl w:val="1"/>
          <w:numId w:val="1"/>
        </w:numPr>
      </w:pPr>
      <w:r>
        <w:t>Cross reference</w:t>
      </w:r>
      <w:r w:rsidR="00AA26D5">
        <w:t xml:space="preserve"> with </w:t>
      </w:r>
      <w:r>
        <w:t>local search</w:t>
      </w:r>
      <w:r w:rsidR="00AA26D5">
        <w:t xml:space="preserve"> identifying </w:t>
      </w:r>
      <w:r w:rsidR="00414D9E" w:rsidRPr="00E1333F">
        <w:t>vulnerable</w:t>
      </w:r>
      <w:r w:rsidR="00C4660F" w:rsidRPr="00E1333F">
        <w:t xml:space="preserve"> people</w:t>
      </w:r>
      <w:r w:rsidR="00AA26D5" w:rsidRPr="00E1333F">
        <w:t xml:space="preserve"> in</w:t>
      </w:r>
      <w:r w:rsidR="00AA26D5">
        <w:t xml:space="preserve"> order to </w:t>
      </w:r>
      <w:r w:rsidR="006F3EF9">
        <w:t>identify</w:t>
      </w:r>
      <w:r w:rsidR="00414D9E">
        <w:t xml:space="preserve"> those who do not have a CMC plan.</w:t>
      </w:r>
      <w:r w:rsidR="00146CB9">
        <w:t xml:space="preserve"> Consider comparing this with community or social service case lists. </w:t>
      </w:r>
      <w:r w:rsidR="003A0097">
        <w:t xml:space="preserve"> (Return to point</w:t>
      </w:r>
      <w:r w:rsidR="00F5769C">
        <w:t xml:space="preserve"> 1&amp;</w:t>
      </w:r>
      <w:r w:rsidR="003A0097">
        <w:t>2)</w:t>
      </w:r>
    </w:p>
    <w:p w14:paraId="75397F9E" w14:textId="7DDF6E05" w:rsidR="002A7BAF" w:rsidRDefault="00084340" w:rsidP="00414D9E">
      <w:pPr>
        <w:pStyle w:val="Heading2"/>
      </w:pPr>
      <w:r>
        <w:t>How can we increase the number of CMC plans that are viewed?</w:t>
      </w:r>
    </w:p>
    <w:p w14:paraId="39E1BCF8" w14:textId="5B735121" w:rsidR="00414D9E" w:rsidRDefault="00F5769C" w:rsidP="003A0097">
      <w:pPr>
        <w:pStyle w:val="ListParagraph"/>
        <w:numPr>
          <w:ilvl w:val="0"/>
          <w:numId w:val="1"/>
        </w:numPr>
      </w:pPr>
      <w:r>
        <w:t xml:space="preserve">Some </w:t>
      </w:r>
      <w:r w:rsidR="00414D9E">
        <w:t xml:space="preserve">Acute </w:t>
      </w:r>
      <w:r>
        <w:t xml:space="preserve">and Community Services </w:t>
      </w:r>
      <w:r w:rsidR="00414D9E">
        <w:t>have very few staff with CMC log-ins</w:t>
      </w:r>
      <w:r w:rsidR="00EE3E58">
        <w:t>. The practice of viewing CMC plans may not be</w:t>
      </w:r>
      <w:r w:rsidR="00414D9E">
        <w:t xml:space="preserve"> embedded in </w:t>
      </w:r>
      <w:r>
        <w:t xml:space="preserve">their </w:t>
      </w:r>
      <w:r w:rsidR="00414D9E">
        <w:t xml:space="preserve">usual operations. </w:t>
      </w:r>
      <w:r w:rsidR="00C91146">
        <w:t xml:space="preserve"> </w:t>
      </w:r>
      <w:r w:rsidR="002861C7">
        <w:t xml:space="preserve">Large </w:t>
      </w:r>
      <w:r w:rsidR="00C91146">
        <w:t xml:space="preserve">organisations that require access for more than 50 people can </w:t>
      </w:r>
      <w:r w:rsidR="00C91146" w:rsidRPr="00C91146">
        <w:t xml:space="preserve">collate </w:t>
      </w:r>
      <w:r w:rsidR="00414D9E" w:rsidRPr="00C91146">
        <w:t>a list of staff</w:t>
      </w:r>
      <w:r w:rsidR="00414D9E">
        <w:t xml:space="preserve"> who should have access to CMC and submit their details </w:t>
      </w:r>
      <w:r w:rsidR="003A0097">
        <w:t xml:space="preserve">using the </w:t>
      </w:r>
      <w:r w:rsidR="003A0097" w:rsidRPr="00C91146">
        <w:rPr>
          <w:b/>
        </w:rPr>
        <w:t>batch log-in</w:t>
      </w:r>
      <w:r w:rsidR="00912B6A">
        <w:t xml:space="preserve"> request. Note that each member of staff needs to supply their unique e-mail address.  </w:t>
      </w:r>
      <w:hyperlink r:id="rId13" w:history="1">
        <w:r w:rsidR="00412876" w:rsidRPr="0016584D">
          <w:rPr>
            <w:rStyle w:val="Hyperlink"/>
          </w:rPr>
          <w:t>https://www.coordinatemycare.co.uk/for-healthcare-professionals/become-a-user/</w:t>
        </w:r>
      </w:hyperlink>
      <w:r w:rsidR="00412876">
        <w:t>.</w:t>
      </w:r>
      <w:r w:rsidR="003A0097">
        <w:t xml:space="preserve">  (</w:t>
      </w:r>
      <w:r w:rsidR="009B79D9">
        <w:t>Appendix</w:t>
      </w:r>
      <w:r w:rsidR="001109AB">
        <w:t xml:space="preserve"> 5</w:t>
      </w:r>
      <w:r w:rsidR="003A0097">
        <w:t>.)</w:t>
      </w:r>
    </w:p>
    <w:p w14:paraId="241B5794" w14:textId="4E332C9F" w:rsidR="004F1911" w:rsidRDefault="006F3EF9" w:rsidP="006F3EF9">
      <w:pPr>
        <w:pStyle w:val="ListParagraph"/>
      </w:pPr>
      <w:r>
        <w:t>Some</w:t>
      </w:r>
      <w:r w:rsidR="00414D9E">
        <w:t xml:space="preserve"> Trust</w:t>
      </w:r>
      <w:r w:rsidR="00EE3E58">
        <w:t xml:space="preserve">s have </w:t>
      </w:r>
      <w:r w:rsidR="00F5769C">
        <w:t xml:space="preserve">arranged </w:t>
      </w:r>
      <w:r>
        <w:t xml:space="preserve">CMC log-ins </w:t>
      </w:r>
      <w:r w:rsidR="00414D9E">
        <w:t xml:space="preserve">for </w:t>
      </w:r>
      <w:r w:rsidR="00381373">
        <w:t>ED</w:t>
      </w:r>
      <w:r w:rsidR="00414D9E">
        <w:t xml:space="preserve"> administrators and FY1s and FY2s. </w:t>
      </w:r>
      <w:r w:rsidR="005356A7">
        <w:t xml:space="preserve"> </w:t>
      </w:r>
      <w:r w:rsidR="00414D9E">
        <w:t xml:space="preserve">E-mail the attached list to </w:t>
      </w:r>
      <w:hyperlink r:id="rId14" w:history="1">
        <w:r w:rsidR="00414D9E" w:rsidRPr="008364FD">
          <w:rPr>
            <w:rStyle w:val="Hyperlink"/>
          </w:rPr>
          <w:t>coordinatemycare@nhs.net</w:t>
        </w:r>
      </w:hyperlink>
      <w:r w:rsidR="00414D9E">
        <w:t xml:space="preserve"> by 9am Monday morning for log-ins to be issued by close of Tuesday, or by 9am Thursday morning for log-ins to be issued by close of Friday.</w:t>
      </w:r>
    </w:p>
    <w:p w14:paraId="47FB884E" w14:textId="57F6A9F9" w:rsidR="006F3EF9" w:rsidRDefault="00F5769C" w:rsidP="006F3EF9">
      <w:pPr>
        <w:pStyle w:val="ListParagraph"/>
        <w:numPr>
          <w:ilvl w:val="0"/>
          <w:numId w:val="1"/>
        </w:numPr>
      </w:pPr>
      <w:r>
        <w:t xml:space="preserve">Some </w:t>
      </w:r>
      <w:r w:rsidR="006F3EF9">
        <w:t xml:space="preserve">Trusts have arranged for </w:t>
      </w:r>
      <w:r w:rsidR="00C91146">
        <w:t xml:space="preserve">clinicians and non-clinicians </w:t>
      </w:r>
      <w:r w:rsidR="006F3EF9">
        <w:t xml:space="preserve">to check if patient presenting at </w:t>
      </w:r>
      <w:r w:rsidR="00381373">
        <w:t>ED</w:t>
      </w:r>
      <w:r w:rsidR="006F3EF9">
        <w:t xml:space="preserve"> have a CMC plan. Attached quick guide </w:t>
      </w:r>
      <w:r w:rsidR="005356A7">
        <w:t xml:space="preserve">explains </w:t>
      </w:r>
      <w:r w:rsidR="006F3EF9">
        <w:t xml:space="preserve">how the CMC urgent care summary can be printed in order to attach to the admission notes. </w:t>
      </w:r>
      <w:r w:rsidR="006F3EF9" w:rsidRPr="00877CCC">
        <w:t>(</w:t>
      </w:r>
      <w:r w:rsidR="009B79D9">
        <w:t>Appendix</w:t>
      </w:r>
      <w:r w:rsidR="00EE3E58">
        <w:t xml:space="preserve"> 6</w:t>
      </w:r>
      <w:r w:rsidR="00912B6A">
        <w:t>)</w:t>
      </w:r>
    </w:p>
    <w:p w14:paraId="2CB42C12" w14:textId="66CB678C" w:rsidR="009B79D9" w:rsidRDefault="009B79D9" w:rsidP="009B79D9">
      <w:pPr>
        <w:pStyle w:val="Heading2"/>
      </w:pPr>
      <w:r>
        <w:t xml:space="preserve">Appendix 1:  </w:t>
      </w:r>
      <w:r w:rsidRPr="009B79D9">
        <w:t>Primary Care and Community Respiratory Resource pack for use during COVID-19</w:t>
      </w:r>
    </w:p>
    <w:p w14:paraId="4E2F1CC9" w14:textId="7A92B4D5" w:rsidR="00C4660F" w:rsidRPr="00C4660F" w:rsidRDefault="00C4660F" w:rsidP="00C4660F">
      <w:pPr>
        <w:rPr>
          <w:rFonts w:cstheme="minorHAnsi"/>
        </w:rPr>
      </w:pPr>
      <w:r w:rsidRPr="00C4660F">
        <w:rPr>
          <w:rFonts w:cstheme="minorHAnsi"/>
          <w:color w:val="000000"/>
        </w:rPr>
        <w:t xml:space="preserve">Please email </w:t>
      </w:r>
      <w:hyperlink r:id="rId15" w:history="1">
        <w:r w:rsidRPr="004661B2">
          <w:rPr>
            <w:rStyle w:val="Hyperlink"/>
            <w:rFonts w:cstheme="minorHAnsi"/>
          </w:rPr>
          <w:t>england.resp-cnldn@nhs.net</w:t>
        </w:r>
      </w:hyperlink>
      <w:r>
        <w:rPr>
          <w:rFonts w:cstheme="minorHAnsi"/>
          <w:color w:val="000000"/>
        </w:rPr>
        <w:t xml:space="preserve"> </w:t>
      </w:r>
      <w:r w:rsidRPr="00C4660F">
        <w:rPr>
          <w:rFonts w:cstheme="minorHAnsi"/>
          <w:color w:val="000000"/>
        </w:rPr>
        <w:t>to request the most recent version</w:t>
      </w:r>
    </w:p>
    <w:p w14:paraId="3467AAC4" w14:textId="2DE0C058" w:rsidR="007519F1" w:rsidRDefault="007519F1" w:rsidP="00F5769C">
      <w:pPr>
        <w:pStyle w:val="Heading2"/>
      </w:pPr>
      <w:r w:rsidRPr="007519F1">
        <w:t xml:space="preserve">Appendix </w:t>
      </w:r>
      <w:r w:rsidR="009B79D9">
        <w:t>2</w:t>
      </w:r>
      <w:r w:rsidR="005B230B">
        <w:t xml:space="preserve">: </w:t>
      </w:r>
      <w:r w:rsidRPr="007519F1">
        <w:t xml:space="preserve"> Those considered to be at increased risk</w:t>
      </w:r>
      <w:r w:rsidR="00C91146">
        <w:t xml:space="preserve">: </w:t>
      </w:r>
    </w:p>
    <w:p w14:paraId="0353EACE" w14:textId="47D65AFF" w:rsidR="00C91146" w:rsidRDefault="00C91146" w:rsidP="00C91146">
      <w:pPr>
        <w:pStyle w:val="ListParagraph"/>
        <w:numPr>
          <w:ilvl w:val="0"/>
          <w:numId w:val="2"/>
        </w:numPr>
      </w:pPr>
      <w:r>
        <w:t>A</w:t>
      </w:r>
      <w:r w:rsidR="007519F1" w:rsidRPr="007519F1">
        <w:t xml:space="preserve">ged 70 or older (regardless of medical conditions) </w:t>
      </w:r>
    </w:p>
    <w:p w14:paraId="4DC7ECA5" w14:textId="7269104A" w:rsidR="00C91146" w:rsidRDefault="00C91146" w:rsidP="00C91146">
      <w:pPr>
        <w:pStyle w:val="ListParagraph"/>
        <w:numPr>
          <w:ilvl w:val="0"/>
          <w:numId w:val="2"/>
        </w:numPr>
      </w:pPr>
      <w:r>
        <w:t>U</w:t>
      </w:r>
      <w:r w:rsidR="007519F1" w:rsidRPr="007519F1">
        <w:t>nder 70 with an underlying health condition listed below (i</w:t>
      </w:r>
      <w:r w:rsidR="00533F6F">
        <w:t>.</w:t>
      </w:r>
      <w:r w:rsidR="007519F1" w:rsidRPr="007519F1">
        <w:t>e</w:t>
      </w:r>
      <w:r w:rsidR="00533F6F">
        <w:t>.</w:t>
      </w:r>
      <w:r w:rsidR="007519F1" w:rsidRPr="007519F1">
        <w:t xml:space="preserve"> anyone instructed to get a flu jab as an adult each year on medical grounds) </w:t>
      </w:r>
    </w:p>
    <w:p w14:paraId="11DB6780" w14:textId="09CE52EE" w:rsidR="007519F1" w:rsidRDefault="00C91146" w:rsidP="00C91146">
      <w:pPr>
        <w:pStyle w:val="ListParagraph"/>
        <w:numPr>
          <w:ilvl w:val="0"/>
          <w:numId w:val="2"/>
        </w:numPr>
      </w:pPr>
      <w:r>
        <w:t>C</w:t>
      </w:r>
      <w:r w:rsidR="007519F1" w:rsidRPr="007519F1">
        <w:t>hronic (long-term) respiratory diseases, such as asthma, chronic obstructive pulmonary disease (COPD), emphysema or bronchitis</w:t>
      </w:r>
    </w:p>
    <w:p w14:paraId="095C716E" w14:textId="00CA853B" w:rsidR="007519F1" w:rsidRDefault="00C91146" w:rsidP="00C91146">
      <w:pPr>
        <w:pStyle w:val="ListParagraph"/>
        <w:numPr>
          <w:ilvl w:val="0"/>
          <w:numId w:val="2"/>
        </w:numPr>
      </w:pPr>
      <w:r>
        <w:t>C</w:t>
      </w:r>
      <w:r w:rsidR="007519F1" w:rsidRPr="007519F1">
        <w:t xml:space="preserve">hronic heart disease, such as heart failure </w:t>
      </w:r>
    </w:p>
    <w:p w14:paraId="3026B835" w14:textId="24E1954D" w:rsidR="007519F1" w:rsidRDefault="00C91146" w:rsidP="00C91146">
      <w:pPr>
        <w:pStyle w:val="ListParagraph"/>
        <w:numPr>
          <w:ilvl w:val="0"/>
          <w:numId w:val="2"/>
        </w:numPr>
      </w:pPr>
      <w:r>
        <w:t>C</w:t>
      </w:r>
      <w:r w:rsidR="007519F1" w:rsidRPr="007519F1">
        <w:t xml:space="preserve">hronic kidney disease </w:t>
      </w:r>
    </w:p>
    <w:p w14:paraId="32EAADCF" w14:textId="3AA58A95" w:rsidR="007519F1" w:rsidRDefault="00C91146" w:rsidP="00C91146">
      <w:pPr>
        <w:pStyle w:val="ListParagraph"/>
        <w:numPr>
          <w:ilvl w:val="0"/>
          <w:numId w:val="2"/>
        </w:numPr>
      </w:pPr>
      <w:r>
        <w:t>C</w:t>
      </w:r>
      <w:r w:rsidR="007519F1" w:rsidRPr="007519F1">
        <w:t xml:space="preserve">hronic liver disease, such as hepatitis </w:t>
      </w:r>
    </w:p>
    <w:p w14:paraId="480E179A" w14:textId="68C7ABA9" w:rsidR="007519F1" w:rsidRDefault="00C91146" w:rsidP="00C91146">
      <w:pPr>
        <w:pStyle w:val="ListParagraph"/>
        <w:numPr>
          <w:ilvl w:val="0"/>
          <w:numId w:val="2"/>
        </w:numPr>
      </w:pPr>
      <w:r>
        <w:t>C</w:t>
      </w:r>
      <w:r w:rsidR="007519F1" w:rsidRPr="007519F1">
        <w:t>hronic neurological conditions, such as Parkinson’s disease, motor neurone disease, multiple sclerosis (MS), a learning disability or cerebral palsy</w:t>
      </w:r>
    </w:p>
    <w:p w14:paraId="72007B34" w14:textId="6E909421" w:rsidR="007519F1" w:rsidRDefault="00C91146" w:rsidP="00C91146">
      <w:pPr>
        <w:pStyle w:val="ListParagraph"/>
        <w:numPr>
          <w:ilvl w:val="0"/>
          <w:numId w:val="2"/>
        </w:numPr>
      </w:pPr>
      <w:r>
        <w:t>D</w:t>
      </w:r>
      <w:r w:rsidR="007519F1" w:rsidRPr="007519F1">
        <w:t xml:space="preserve">iabetes </w:t>
      </w:r>
    </w:p>
    <w:p w14:paraId="270A1DD5" w14:textId="7CDA746E" w:rsidR="007519F1" w:rsidRDefault="00C91146" w:rsidP="00C91146">
      <w:pPr>
        <w:pStyle w:val="ListParagraph"/>
        <w:numPr>
          <w:ilvl w:val="0"/>
          <w:numId w:val="2"/>
        </w:numPr>
      </w:pPr>
      <w:r>
        <w:t>P</w:t>
      </w:r>
      <w:r w:rsidR="007519F1" w:rsidRPr="007519F1">
        <w:t xml:space="preserve">roblems with spleen – for example, sickle cell disease or  have had your spleen removed </w:t>
      </w:r>
    </w:p>
    <w:p w14:paraId="6046F3A5" w14:textId="63B19FA3" w:rsidR="007519F1" w:rsidRDefault="00C91146" w:rsidP="00C91146">
      <w:pPr>
        <w:pStyle w:val="ListParagraph"/>
        <w:numPr>
          <w:ilvl w:val="0"/>
          <w:numId w:val="2"/>
        </w:numPr>
      </w:pPr>
      <w:r>
        <w:t>A</w:t>
      </w:r>
      <w:r w:rsidR="007519F1" w:rsidRPr="007519F1">
        <w:t xml:space="preserve"> weakened immune system as the result of conditions such as HIV and AIDS, or medicines such as steroid </w:t>
      </w:r>
      <w:r w:rsidR="00533F6F">
        <w:t>therapy</w:t>
      </w:r>
      <w:r w:rsidR="007519F1" w:rsidRPr="007519F1">
        <w:t xml:space="preserve"> or chemotherapy </w:t>
      </w:r>
    </w:p>
    <w:p w14:paraId="539F06BB" w14:textId="3208A34D" w:rsidR="007519F1" w:rsidRDefault="00C91146" w:rsidP="00C91146">
      <w:pPr>
        <w:pStyle w:val="ListParagraph"/>
        <w:numPr>
          <w:ilvl w:val="0"/>
          <w:numId w:val="2"/>
        </w:numPr>
      </w:pPr>
      <w:r>
        <w:t>B</w:t>
      </w:r>
      <w:r w:rsidR="007519F1" w:rsidRPr="007519F1">
        <w:t xml:space="preserve">eing seriously overweight (a body mass index (BMI) of 40 or above) </w:t>
      </w:r>
    </w:p>
    <w:p w14:paraId="0D47E156" w14:textId="53734561" w:rsidR="007519F1" w:rsidRDefault="00C91146" w:rsidP="00C91146">
      <w:pPr>
        <w:pStyle w:val="ListParagraph"/>
        <w:numPr>
          <w:ilvl w:val="0"/>
          <w:numId w:val="2"/>
        </w:numPr>
      </w:pPr>
      <w:r>
        <w:t>T</w:t>
      </w:r>
      <w:r w:rsidR="007519F1" w:rsidRPr="007519F1">
        <w:t>hose who are pregnant</w:t>
      </w:r>
      <w:r w:rsidR="00533F6F">
        <w:t>.</w:t>
      </w:r>
    </w:p>
    <w:p w14:paraId="6D7A6990" w14:textId="4C5DE344" w:rsidR="00DF426F" w:rsidRDefault="006F3EF9" w:rsidP="009B79D9">
      <w:pPr>
        <w:pStyle w:val="Heading2"/>
      </w:pPr>
      <w:r>
        <w:lastRenderedPageBreak/>
        <w:t>A</w:t>
      </w:r>
      <w:r w:rsidR="009B79D9">
        <w:t>ppendix 3</w:t>
      </w:r>
      <w:r>
        <w:t>:</w:t>
      </w:r>
      <w:r w:rsidR="009B79D9">
        <w:t xml:space="preserve"> READ and SNOMED codes relating to </w:t>
      </w:r>
      <w:r w:rsidR="00BF7C1A">
        <w:t>resuscitation</w:t>
      </w:r>
      <w:r w:rsidR="00DF426F">
        <w:t>.</w:t>
      </w:r>
      <w:r w:rsidR="009B79D9">
        <w:t xml:space="preserve"> </w:t>
      </w:r>
    </w:p>
    <w:bookmarkStart w:id="1" w:name="_MON_1647076179"/>
    <w:bookmarkEnd w:id="1"/>
    <w:p w14:paraId="4ECEC08E" w14:textId="78938CD3" w:rsidR="009B79D9" w:rsidRDefault="00F5769C">
      <w:r>
        <w:object w:dxaOrig="1482" w:dyaOrig="963" w14:anchorId="676967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4pt;height:48pt" o:ole="">
            <v:imagedata r:id="rId16" o:title=""/>
          </v:shape>
          <o:OLEObject Type="Embed" ProgID="Word.Document.12" ShapeID="_x0000_i1025" DrawAspect="Icon" ObjectID="_1671267877" r:id="rId17">
            <o:FieldCodes>\s</o:FieldCodes>
          </o:OLEObject>
        </w:object>
      </w:r>
      <w:r>
        <w:t xml:space="preserve"> </w:t>
      </w:r>
    </w:p>
    <w:p w14:paraId="19106CD5" w14:textId="70B0506C" w:rsidR="009B79D9" w:rsidRDefault="009B79D9" w:rsidP="009B79D9">
      <w:pPr>
        <w:pStyle w:val="Heading2"/>
      </w:pPr>
      <w:bookmarkStart w:id="2" w:name="_MON_1647098547"/>
      <w:bookmarkStart w:id="3" w:name="_MON_1647085734"/>
      <w:bookmarkStart w:id="4" w:name="_MON_1647085763"/>
      <w:bookmarkStart w:id="5" w:name="_MON_1647077179"/>
      <w:bookmarkEnd w:id="2"/>
      <w:bookmarkEnd w:id="3"/>
      <w:bookmarkEnd w:id="4"/>
      <w:bookmarkEnd w:id="5"/>
      <w:r>
        <w:t xml:space="preserve">Appendix </w:t>
      </w:r>
      <w:r w:rsidR="006B6093">
        <w:t>4</w:t>
      </w:r>
      <w:r>
        <w:t xml:space="preserve">: CMC Practice list functionality </w:t>
      </w:r>
    </w:p>
    <w:p w14:paraId="7CC5463A" w14:textId="7D18F178" w:rsidR="009B79D9" w:rsidRDefault="009B79D9">
      <w:r>
        <w:object w:dxaOrig="1482" w:dyaOrig="963" w14:anchorId="37240D24">
          <v:shape id="_x0000_i1026" type="#_x0000_t75" style="width:74.4pt;height:48.6pt" o:ole="">
            <v:imagedata r:id="rId18" o:title=""/>
          </v:shape>
          <o:OLEObject Type="Embed" ProgID="AcroExch.Document.11" ShapeID="_x0000_i1026" DrawAspect="Icon" ObjectID="_1671267878" r:id="rId19"/>
        </w:object>
      </w:r>
    </w:p>
    <w:p w14:paraId="51F9F5E4" w14:textId="1F197E79" w:rsidR="009B79D9" w:rsidRDefault="006B6093" w:rsidP="009B79D9">
      <w:pPr>
        <w:pStyle w:val="Heading2"/>
      </w:pPr>
      <w:r>
        <w:t>Appendix 5</w:t>
      </w:r>
      <w:r w:rsidR="009B79D9">
        <w:t>:  CMC Batch log-in request (50+ users)</w:t>
      </w:r>
    </w:p>
    <w:p w14:paraId="1950F1E9" w14:textId="1EE64652" w:rsidR="00412876" w:rsidRDefault="00F80279">
      <w:r>
        <w:t xml:space="preserve"> </w:t>
      </w:r>
      <w:r w:rsidR="004015B4">
        <w:object w:dxaOrig="1513" w:dyaOrig="984" w14:anchorId="331099BA">
          <v:shape id="_x0000_i1034" type="#_x0000_t75" style="width:75.6pt;height:49.2pt" o:ole="">
            <v:imagedata r:id="rId20" o:title=""/>
          </v:shape>
          <o:OLEObject Type="Embed" ProgID="Excel.Sheet.12" ShapeID="_x0000_i1034" DrawAspect="Icon" ObjectID="_1671267879" r:id="rId21"/>
        </w:object>
      </w:r>
    </w:p>
    <w:p w14:paraId="7457CDE9" w14:textId="4823E10E" w:rsidR="009B79D9" w:rsidRDefault="009B79D9" w:rsidP="009B79D9">
      <w:pPr>
        <w:pStyle w:val="Heading2"/>
      </w:pPr>
      <w:r>
        <w:t xml:space="preserve">Appendix </w:t>
      </w:r>
      <w:r w:rsidR="006B6093">
        <w:t>6</w:t>
      </w:r>
      <w:r>
        <w:t>: How to find and print the CMC urgent care summary</w:t>
      </w:r>
    </w:p>
    <w:p w14:paraId="0614677F" w14:textId="06D3E69E" w:rsidR="00877CCC" w:rsidRDefault="005B230B">
      <w:bookmarkStart w:id="6" w:name="_MON_1647085363"/>
      <w:bookmarkEnd w:id="6"/>
      <w:r>
        <w:t xml:space="preserve"> </w:t>
      </w:r>
      <w:r w:rsidR="004015B4">
        <w:object w:dxaOrig="1197" w:dyaOrig="777" w14:anchorId="286D2961">
          <v:shape id="_x0000_i1036" type="#_x0000_t75" style="width:60pt;height:39pt" o:ole="">
            <v:imagedata r:id="rId22" o:title=""/>
          </v:shape>
          <o:OLEObject Type="Embed" ProgID="AcroExch.Document.11" ShapeID="_x0000_i1036" DrawAspect="Icon" ObjectID="_1671267880" r:id="rId23"/>
        </w:object>
      </w:r>
    </w:p>
    <w:tbl>
      <w:tblPr>
        <w:tblStyle w:val="TableGrid"/>
        <w:tblW w:w="0" w:type="auto"/>
        <w:tblLook w:val="04A0" w:firstRow="1" w:lastRow="0" w:firstColumn="1" w:lastColumn="0" w:noHBand="0" w:noVBand="1"/>
      </w:tblPr>
      <w:tblGrid>
        <w:gridCol w:w="2689"/>
        <w:gridCol w:w="6327"/>
      </w:tblGrid>
      <w:tr w:rsidR="001109AB" w14:paraId="31D868DF" w14:textId="77777777" w:rsidTr="005314CE">
        <w:tc>
          <w:tcPr>
            <w:tcW w:w="9016" w:type="dxa"/>
            <w:gridSpan w:val="2"/>
            <w:shd w:val="clear" w:color="auto" w:fill="BDD6EE" w:themeFill="accent1" w:themeFillTint="66"/>
          </w:tcPr>
          <w:p w14:paraId="483B9BE5" w14:textId="1C2ECC9E" w:rsidR="001109AB" w:rsidRPr="001109AB" w:rsidRDefault="001109AB">
            <w:pPr>
              <w:rPr>
                <w:b/>
              </w:rPr>
            </w:pPr>
            <w:r w:rsidRPr="001109AB">
              <w:rPr>
                <w:b/>
              </w:rPr>
              <w:t>Document Contributors</w:t>
            </w:r>
          </w:p>
        </w:tc>
      </w:tr>
      <w:tr w:rsidR="001109AB" w14:paraId="70121F52" w14:textId="77777777" w:rsidTr="001109AB">
        <w:tc>
          <w:tcPr>
            <w:tcW w:w="2689" w:type="dxa"/>
          </w:tcPr>
          <w:p w14:paraId="563C1431" w14:textId="6317BF4D" w:rsidR="001109AB" w:rsidRPr="00AA26D5" w:rsidRDefault="001109AB">
            <w:pPr>
              <w:rPr>
                <w:rFonts w:cstheme="minorHAnsi"/>
              </w:rPr>
            </w:pPr>
            <w:r w:rsidRPr="00AA26D5">
              <w:rPr>
                <w:rFonts w:cstheme="minorHAnsi"/>
              </w:rPr>
              <w:t>Murrae Tolson (Author)</w:t>
            </w:r>
          </w:p>
        </w:tc>
        <w:tc>
          <w:tcPr>
            <w:tcW w:w="6327" w:type="dxa"/>
          </w:tcPr>
          <w:p w14:paraId="59DF8C31" w14:textId="42FEC102" w:rsidR="001109AB" w:rsidRPr="00AA26D5" w:rsidRDefault="001109AB">
            <w:pPr>
              <w:rPr>
                <w:rFonts w:cstheme="minorHAnsi"/>
              </w:rPr>
            </w:pPr>
            <w:r w:rsidRPr="00AA26D5">
              <w:rPr>
                <w:rFonts w:cstheme="minorHAnsi"/>
              </w:rPr>
              <w:t>Strategic Commissioner, London Coordinate My Care</w:t>
            </w:r>
          </w:p>
        </w:tc>
      </w:tr>
      <w:tr w:rsidR="001109AB" w14:paraId="19BB4F67" w14:textId="77777777" w:rsidTr="001109AB">
        <w:tc>
          <w:tcPr>
            <w:tcW w:w="2689" w:type="dxa"/>
          </w:tcPr>
          <w:p w14:paraId="02487FBC" w14:textId="19A87E83" w:rsidR="001109AB" w:rsidRPr="00AA26D5" w:rsidRDefault="00AA26D5">
            <w:pPr>
              <w:rPr>
                <w:rFonts w:cstheme="minorHAnsi"/>
              </w:rPr>
            </w:pPr>
            <w:r>
              <w:rPr>
                <w:rFonts w:cstheme="minorHAnsi"/>
              </w:rPr>
              <w:t>Nick Tigere</w:t>
            </w:r>
          </w:p>
        </w:tc>
        <w:tc>
          <w:tcPr>
            <w:tcW w:w="6327" w:type="dxa"/>
          </w:tcPr>
          <w:p w14:paraId="3258F4FD" w14:textId="700A1A9D" w:rsidR="001109AB" w:rsidRPr="00AA26D5" w:rsidRDefault="00AA26D5">
            <w:pPr>
              <w:rPr>
                <w:rFonts w:cstheme="minorHAnsi"/>
              </w:rPr>
            </w:pPr>
            <w:r>
              <w:rPr>
                <w:rFonts w:cstheme="minorHAnsi"/>
              </w:rPr>
              <w:t xml:space="preserve">General Manager, </w:t>
            </w:r>
            <w:r w:rsidR="001109AB" w:rsidRPr="00AA26D5">
              <w:rPr>
                <w:rFonts w:cstheme="minorHAnsi"/>
              </w:rPr>
              <w:t>Coordinate My Care</w:t>
            </w:r>
          </w:p>
        </w:tc>
      </w:tr>
      <w:tr w:rsidR="003B6854" w14:paraId="682B5044" w14:textId="77777777" w:rsidTr="001109AB">
        <w:tc>
          <w:tcPr>
            <w:tcW w:w="2689" w:type="dxa"/>
          </w:tcPr>
          <w:p w14:paraId="1EAD65CE" w14:textId="60B32089" w:rsidR="003B6854" w:rsidRPr="00AA26D5" w:rsidRDefault="003B6854">
            <w:pPr>
              <w:rPr>
                <w:rFonts w:cstheme="minorHAnsi"/>
              </w:rPr>
            </w:pPr>
            <w:r w:rsidRPr="00AA26D5">
              <w:rPr>
                <w:rFonts w:cstheme="minorHAnsi"/>
              </w:rPr>
              <w:t>Dr Annabel Crowe</w:t>
            </w:r>
          </w:p>
        </w:tc>
        <w:tc>
          <w:tcPr>
            <w:tcW w:w="6327" w:type="dxa"/>
          </w:tcPr>
          <w:p w14:paraId="52F40DD2" w14:textId="77777777" w:rsidR="003B6854" w:rsidRPr="00AA26D5" w:rsidRDefault="003B6854" w:rsidP="001109AB">
            <w:pPr>
              <w:rPr>
                <w:rFonts w:eastAsia="Times New Roman" w:cstheme="minorHAnsi"/>
              </w:rPr>
            </w:pPr>
            <w:r w:rsidRPr="00AA26D5">
              <w:rPr>
                <w:rFonts w:eastAsia="Times New Roman" w:cstheme="minorHAnsi"/>
              </w:rPr>
              <w:t xml:space="preserve">Chair CMC Strategic Commissioning Group, </w:t>
            </w:r>
          </w:p>
          <w:p w14:paraId="7D274FBF" w14:textId="12D3688A" w:rsidR="003B6854" w:rsidRPr="00AA26D5" w:rsidRDefault="003B6854" w:rsidP="001109AB">
            <w:pPr>
              <w:rPr>
                <w:rFonts w:eastAsia="Times New Roman" w:cstheme="minorHAnsi"/>
              </w:rPr>
            </w:pPr>
            <w:r w:rsidRPr="00AA26D5">
              <w:rPr>
                <w:rFonts w:eastAsia="Times New Roman" w:cstheme="minorHAnsi"/>
              </w:rPr>
              <w:t>Chair Hounslow CCG</w:t>
            </w:r>
          </w:p>
        </w:tc>
      </w:tr>
      <w:tr w:rsidR="001109AB" w14:paraId="51B36CE2" w14:textId="77777777" w:rsidTr="001109AB">
        <w:tc>
          <w:tcPr>
            <w:tcW w:w="2689" w:type="dxa"/>
          </w:tcPr>
          <w:p w14:paraId="41E1E375" w14:textId="77C31A43" w:rsidR="001109AB" w:rsidRPr="00AA26D5" w:rsidRDefault="001109AB">
            <w:pPr>
              <w:rPr>
                <w:rFonts w:cstheme="minorHAnsi"/>
              </w:rPr>
            </w:pPr>
            <w:proofErr w:type="spellStart"/>
            <w:r w:rsidRPr="00AA26D5">
              <w:rPr>
                <w:rFonts w:cstheme="minorHAnsi"/>
              </w:rPr>
              <w:t>Dr.</w:t>
            </w:r>
            <w:proofErr w:type="spellEnd"/>
            <w:r w:rsidRPr="00AA26D5">
              <w:rPr>
                <w:rFonts w:cstheme="minorHAnsi"/>
              </w:rPr>
              <w:t xml:space="preserve"> Samantha Edward</w:t>
            </w:r>
          </w:p>
        </w:tc>
        <w:tc>
          <w:tcPr>
            <w:tcW w:w="6327" w:type="dxa"/>
          </w:tcPr>
          <w:p w14:paraId="72BD7182" w14:textId="77777777" w:rsidR="001109AB" w:rsidRPr="00AA26D5" w:rsidRDefault="001109AB" w:rsidP="001109AB">
            <w:pPr>
              <w:rPr>
                <w:rFonts w:eastAsia="Times New Roman" w:cstheme="minorHAnsi"/>
              </w:rPr>
            </w:pPr>
            <w:r w:rsidRPr="00AA26D5">
              <w:rPr>
                <w:rFonts w:eastAsia="Times New Roman" w:cstheme="minorHAnsi"/>
              </w:rPr>
              <w:t>Consultant Palliative Medicine &amp; Medical Director North London Hospice.</w:t>
            </w:r>
          </w:p>
          <w:p w14:paraId="11DFCC75" w14:textId="05D3982A" w:rsidR="001109AB" w:rsidRPr="00AA26D5" w:rsidRDefault="001109AB" w:rsidP="001109AB">
            <w:pPr>
              <w:rPr>
                <w:rFonts w:cstheme="minorHAnsi"/>
              </w:rPr>
            </w:pPr>
            <w:r w:rsidRPr="00AA26D5">
              <w:rPr>
                <w:rFonts w:cstheme="minorHAnsi"/>
              </w:rPr>
              <w:t>Deputy Clinical Director, End of Life, NHSE London</w:t>
            </w:r>
          </w:p>
        </w:tc>
      </w:tr>
      <w:tr w:rsidR="001109AB" w14:paraId="6B767412" w14:textId="77777777" w:rsidTr="001109AB">
        <w:tc>
          <w:tcPr>
            <w:tcW w:w="2689" w:type="dxa"/>
          </w:tcPr>
          <w:p w14:paraId="6B6505C5" w14:textId="218125BA" w:rsidR="001109AB" w:rsidRPr="00AA26D5" w:rsidRDefault="001109AB">
            <w:pPr>
              <w:rPr>
                <w:rFonts w:cstheme="minorHAnsi"/>
              </w:rPr>
            </w:pPr>
            <w:r w:rsidRPr="00AA26D5">
              <w:rPr>
                <w:rFonts w:cstheme="minorHAnsi"/>
              </w:rPr>
              <w:t>Laura Cook</w:t>
            </w:r>
          </w:p>
        </w:tc>
        <w:tc>
          <w:tcPr>
            <w:tcW w:w="6327" w:type="dxa"/>
          </w:tcPr>
          <w:p w14:paraId="1D9B5772" w14:textId="1D131C81" w:rsidR="001109AB" w:rsidRPr="00AA26D5" w:rsidRDefault="003B6854" w:rsidP="003B6854">
            <w:pPr>
              <w:pStyle w:val="xxxmsonormal"/>
              <w:shd w:val="clear" w:color="auto" w:fill="FFFFFF"/>
              <w:rPr>
                <w:rFonts w:asciiTheme="minorHAnsi" w:hAnsiTheme="minorHAnsi" w:cstheme="minorHAnsi"/>
                <w:sz w:val="22"/>
                <w:szCs w:val="22"/>
              </w:rPr>
            </w:pPr>
            <w:r w:rsidRPr="00AA26D5">
              <w:rPr>
                <w:rFonts w:asciiTheme="minorHAnsi" w:hAnsiTheme="minorHAnsi" w:cstheme="minorHAnsi"/>
                <w:sz w:val="22"/>
                <w:szCs w:val="22"/>
              </w:rPr>
              <w:t>Clinical Programme Lead, Dementia and EOLC Clinical Networks, NHS England and NHS Improvement (London Region)</w:t>
            </w:r>
          </w:p>
        </w:tc>
      </w:tr>
      <w:tr w:rsidR="00AA26D5" w14:paraId="15A026B6" w14:textId="77777777" w:rsidTr="001109AB">
        <w:tc>
          <w:tcPr>
            <w:tcW w:w="2689" w:type="dxa"/>
          </w:tcPr>
          <w:p w14:paraId="4D898A7C" w14:textId="77777777" w:rsidR="00AA26D5" w:rsidRPr="00AA26D5" w:rsidRDefault="00AA26D5" w:rsidP="00AA26D5">
            <w:pPr>
              <w:rPr>
                <w:rFonts w:cstheme="minorHAnsi"/>
                <w:lang w:eastAsia="en-GB"/>
              </w:rPr>
            </w:pPr>
            <w:r w:rsidRPr="00AA26D5">
              <w:rPr>
                <w:rFonts w:cstheme="minorHAnsi"/>
                <w:lang w:eastAsia="en-GB"/>
              </w:rPr>
              <w:t>Lucy Nelson</w:t>
            </w:r>
          </w:p>
          <w:p w14:paraId="73E6F41E" w14:textId="77777777" w:rsidR="00AA26D5" w:rsidRPr="00AA26D5" w:rsidRDefault="00AA26D5" w:rsidP="003B6854">
            <w:pPr>
              <w:rPr>
                <w:rFonts w:cstheme="minorHAnsi"/>
                <w:bCs/>
              </w:rPr>
            </w:pPr>
          </w:p>
        </w:tc>
        <w:tc>
          <w:tcPr>
            <w:tcW w:w="6327" w:type="dxa"/>
          </w:tcPr>
          <w:p w14:paraId="59D25BF4" w14:textId="049BC5CF" w:rsidR="00AA26D5" w:rsidRPr="00AA26D5" w:rsidRDefault="00AA26D5" w:rsidP="00AA26D5">
            <w:pPr>
              <w:rPr>
                <w:rFonts w:cstheme="minorHAnsi"/>
                <w:lang w:eastAsia="en-GB"/>
              </w:rPr>
            </w:pPr>
            <w:r w:rsidRPr="00AA26D5">
              <w:rPr>
                <w:rFonts w:cstheme="minorHAnsi"/>
                <w:lang w:eastAsia="en-GB"/>
              </w:rPr>
              <w:t xml:space="preserve">Senior Clinical Project Manager, NHS England &amp; Improvement </w:t>
            </w:r>
          </w:p>
          <w:p w14:paraId="7E3014F0" w14:textId="489A21C4" w:rsidR="00AA26D5" w:rsidRPr="00AA26D5" w:rsidRDefault="00AA26D5" w:rsidP="003B6854">
            <w:pPr>
              <w:rPr>
                <w:rFonts w:cstheme="minorHAnsi"/>
                <w:lang w:eastAsia="en-GB"/>
              </w:rPr>
            </w:pPr>
            <w:r w:rsidRPr="00AA26D5">
              <w:rPr>
                <w:rFonts w:cstheme="minorHAnsi"/>
                <w:lang w:eastAsia="en-GB"/>
              </w:rPr>
              <w:t xml:space="preserve">London Region, End of Life Care Clinical Network </w:t>
            </w:r>
          </w:p>
        </w:tc>
      </w:tr>
      <w:tr w:rsidR="001109AB" w14:paraId="3ADCBA98" w14:textId="77777777" w:rsidTr="001109AB">
        <w:tc>
          <w:tcPr>
            <w:tcW w:w="2689" w:type="dxa"/>
          </w:tcPr>
          <w:p w14:paraId="4668D2D0" w14:textId="77777777" w:rsidR="003B6854" w:rsidRPr="00AA26D5" w:rsidRDefault="003B6854" w:rsidP="003B6854">
            <w:pPr>
              <w:rPr>
                <w:rFonts w:cstheme="minorHAnsi"/>
                <w:bCs/>
              </w:rPr>
            </w:pPr>
            <w:r w:rsidRPr="00AA26D5">
              <w:rPr>
                <w:rFonts w:cstheme="minorHAnsi"/>
                <w:bCs/>
              </w:rPr>
              <w:t>Amanda Allen</w:t>
            </w:r>
          </w:p>
          <w:p w14:paraId="3A4FD791" w14:textId="77777777" w:rsidR="001109AB" w:rsidRPr="00AA26D5" w:rsidRDefault="001109AB">
            <w:pPr>
              <w:rPr>
                <w:rFonts w:cstheme="minorHAnsi"/>
              </w:rPr>
            </w:pPr>
          </w:p>
        </w:tc>
        <w:tc>
          <w:tcPr>
            <w:tcW w:w="6327" w:type="dxa"/>
          </w:tcPr>
          <w:p w14:paraId="2FD9E61A" w14:textId="77777777" w:rsidR="003B6854" w:rsidRPr="00AA26D5" w:rsidRDefault="003B6854" w:rsidP="003B6854">
            <w:pPr>
              <w:rPr>
                <w:rFonts w:cstheme="minorHAnsi"/>
                <w:bCs/>
              </w:rPr>
            </w:pPr>
            <w:r w:rsidRPr="00AA26D5">
              <w:rPr>
                <w:rFonts w:cstheme="minorHAnsi"/>
                <w:bCs/>
              </w:rPr>
              <w:t>EOLC Project Lead</w:t>
            </w:r>
          </w:p>
          <w:p w14:paraId="240DA76D" w14:textId="41B5E9F2" w:rsidR="001109AB" w:rsidRPr="00AA26D5" w:rsidRDefault="003B6854">
            <w:pPr>
              <w:rPr>
                <w:rFonts w:cstheme="minorHAnsi"/>
              </w:rPr>
            </w:pPr>
            <w:r w:rsidRPr="00AA26D5">
              <w:rPr>
                <w:rFonts w:cstheme="minorHAnsi"/>
                <w:bCs/>
              </w:rPr>
              <w:t xml:space="preserve">Sutton Clinical Commissioning Group; </w:t>
            </w:r>
            <w:r w:rsidRPr="00AA26D5">
              <w:rPr>
                <w:rFonts w:cstheme="minorHAnsi"/>
              </w:rPr>
              <w:t>NHS South West London Alliance (Kingston, Richmond, Merton, Wandsworth &amp; Sutton CCGs)</w:t>
            </w:r>
          </w:p>
        </w:tc>
      </w:tr>
      <w:tr w:rsidR="001109AB" w14:paraId="57C3D99C" w14:textId="77777777" w:rsidTr="001109AB">
        <w:tc>
          <w:tcPr>
            <w:tcW w:w="2689" w:type="dxa"/>
          </w:tcPr>
          <w:p w14:paraId="40EF2353" w14:textId="5D5B8F81" w:rsidR="001109AB" w:rsidRPr="00AA26D5" w:rsidRDefault="003B6854">
            <w:pPr>
              <w:rPr>
                <w:rFonts w:cstheme="minorHAnsi"/>
              </w:rPr>
            </w:pPr>
            <w:r w:rsidRPr="00AA26D5">
              <w:rPr>
                <w:rFonts w:cstheme="minorHAnsi"/>
                <w:lang w:eastAsia="en-GB"/>
              </w:rPr>
              <w:t>Claire Clements</w:t>
            </w:r>
          </w:p>
        </w:tc>
        <w:tc>
          <w:tcPr>
            <w:tcW w:w="6327" w:type="dxa"/>
          </w:tcPr>
          <w:p w14:paraId="312AF348" w14:textId="51BE434E" w:rsidR="001109AB" w:rsidRPr="00AA26D5" w:rsidRDefault="003B6854" w:rsidP="003B6854">
            <w:pPr>
              <w:rPr>
                <w:rFonts w:cstheme="minorHAnsi"/>
              </w:rPr>
            </w:pPr>
            <w:r w:rsidRPr="00AA26D5">
              <w:rPr>
                <w:rFonts w:cstheme="minorHAnsi"/>
              </w:rPr>
              <w:t>Information Governance SME Manager, NEL</w:t>
            </w:r>
          </w:p>
        </w:tc>
      </w:tr>
      <w:tr w:rsidR="001109AB" w14:paraId="439C5B8A" w14:textId="77777777" w:rsidTr="001109AB">
        <w:tc>
          <w:tcPr>
            <w:tcW w:w="2689" w:type="dxa"/>
          </w:tcPr>
          <w:p w14:paraId="0F802851" w14:textId="7ADCC167" w:rsidR="001109AB" w:rsidRPr="00AA26D5" w:rsidRDefault="003B6854">
            <w:pPr>
              <w:rPr>
                <w:rFonts w:cstheme="minorHAnsi"/>
              </w:rPr>
            </w:pPr>
            <w:r w:rsidRPr="00AA26D5">
              <w:rPr>
                <w:rFonts w:cstheme="minorHAnsi"/>
              </w:rPr>
              <w:t>Dr Lyndsey Williams</w:t>
            </w:r>
          </w:p>
        </w:tc>
        <w:tc>
          <w:tcPr>
            <w:tcW w:w="6327" w:type="dxa"/>
          </w:tcPr>
          <w:p w14:paraId="63AD21A4" w14:textId="709B4748" w:rsidR="003B6854" w:rsidRPr="00AA26D5" w:rsidRDefault="003B6854" w:rsidP="003B6854">
            <w:pPr>
              <w:rPr>
                <w:rFonts w:cstheme="minorHAnsi"/>
              </w:rPr>
            </w:pPr>
            <w:r w:rsidRPr="00AA26D5">
              <w:rPr>
                <w:rFonts w:cstheme="minorHAnsi"/>
              </w:rPr>
              <w:t>Dr Lyndsey Williams, Macmillan GP EOLC Brent CCG</w:t>
            </w:r>
          </w:p>
          <w:p w14:paraId="42975B74" w14:textId="08CD8C31" w:rsidR="001109AB" w:rsidRPr="00AA26D5" w:rsidRDefault="003B6854" w:rsidP="003B6854">
            <w:pPr>
              <w:rPr>
                <w:rFonts w:cstheme="minorHAnsi"/>
              </w:rPr>
            </w:pPr>
            <w:r w:rsidRPr="00AA26D5">
              <w:rPr>
                <w:rFonts w:cstheme="minorHAnsi"/>
              </w:rPr>
              <w:t>Clinical Director Brent CCG,  Clinical Lead NHSE/I London Region EOLC Clinical Network</w:t>
            </w:r>
          </w:p>
        </w:tc>
      </w:tr>
      <w:tr w:rsidR="003B6854" w14:paraId="777A0D65" w14:textId="77777777" w:rsidTr="001109AB">
        <w:tc>
          <w:tcPr>
            <w:tcW w:w="2689" w:type="dxa"/>
          </w:tcPr>
          <w:p w14:paraId="265F08D9" w14:textId="2060DC0C" w:rsidR="003B6854" w:rsidRPr="00AA26D5" w:rsidRDefault="003B6854">
            <w:pPr>
              <w:rPr>
                <w:rFonts w:cstheme="minorHAnsi"/>
              </w:rPr>
            </w:pPr>
            <w:r w:rsidRPr="00AA26D5">
              <w:rPr>
                <w:rFonts w:cstheme="minorHAnsi"/>
              </w:rPr>
              <w:t>Michelle Scaife</w:t>
            </w:r>
          </w:p>
        </w:tc>
        <w:tc>
          <w:tcPr>
            <w:tcW w:w="6327" w:type="dxa"/>
          </w:tcPr>
          <w:p w14:paraId="09B2793F" w14:textId="5A2DCBDA" w:rsidR="003B6854" w:rsidRPr="00AA26D5" w:rsidRDefault="003B6854" w:rsidP="003B6854">
            <w:pPr>
              <w:rPr>
                <w:rFonts w:cstheme="minorHAnsi"/>
                <w:lang w:eastAsia="en-GB"/>
              </w:rPr>
            </w:pPr>
            <w:r w:rsidRPr="00AA26D5">
              <w:rPr>
                <w:rFonts w:cstheme="minorHAnsi"/>
                <w:bCs/>
                <w:lang w:eastAsia="en-GB"/>
              </w:rPr>
              <w:t xml:space="preserve">Quality Improvement Lead – Older People’s Care &amp; Last Phase of Life;  </w:t>
            </w:r>
            <w:r w:rsidRPr="00AA26D5">
              <w:rPr>
                <w:rFonts w:cstheme="minorHAnsi"/>
                <w:lang w:eastAsia="en-GB"/>
              </w:rPr>
              <w:t xml:space="preserve">Strategy and Transformation Team </w:t>
            </w:r>
          </w:p>
          <w:p w14:paraId="26E3427A" w14:textId="500BC937" w:rsidR="003B6854" w:rsidRPr="00AA26D5" w:rsidRDefault="003B6854" w:rsidP="003B6854">
            <w:pPr>
              <w:rPr>
                <w:rFonts w:cstheme="minorHAnsi"/>
                <w:lang w:eastAsia="en-GB"/>
              </w:rPr>
            </w:pPr>
            <w:r w:rsidRPr="00AA26D5">
              <w:rPr>
                <w:rFonts w:cstheme="minorHAnsi"/>
                <w:lang w:eastAsia="en-GB"/>
              </w:rPr>
              <w:t xml:space="preserve">NHS North West London Collaboration of Clinical Commissioning Groups </w:t>
            </w:r>
          </w:p>
        </w:tc>
      </w:tr>
    </w:tbl>
    <w:p w14:paraId="1341C36E" w14:textId="77777777" w:rsidR="001109AB" w:rsidRDefault="001109AB" w:rsidP="005314CE"/>
    <w:sectPr w:rsidR="001109AB">
      <w:headerReference w:type="default" r:id="rId24"/>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339EEE" w14:textId="77777777" w:rsidR="007F253B" w:rsidRDefault="007F253B" w:rsidP="00C70336">
      <w:pPr>
        <w:spacing w:after="0" w:line="240" w:lineRule="auto"/>
      </w:pPr>
      <w:r>
        <w:separator/>
      </w:r>
    </w:p>
  </w:endnote>
  <w:endnote w:type="continuationSeparator" w:id="0">
    <w:p w14:paraId="37B378A8" w14:textId="77777777" w:rsidR="007F253B" w:rsidRDefault="007F253B" w:rsidP="00C703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EFAF7" w14:textId="77777777" w:rsidR="00412876" w:rsidRPr="00412876" w:rsidRDefault="00D02C36" w:rsidP="00412876">
    <w:pPr>
      <w:pStyle w:val="Heading1"/>
      <w:spacing w:before="0" w:line="240" w:lineRule="auto"/>
      <w:rPr>
        <w:sz w:val="18"/>
        <w:szCs w:val="18"/>
      </w:rPr>
    </w:pPr>
    <w:r w:rsidRPr="00412876">
      <w:rPr>
        <w:sz w:val="18"/>
        <w:szCs w:val="18"/>
      </w:rPr>
      <w:t>Resource pack</w:t>
    </w:r>
    <w:r w:rsidR="00C70336" w:rsidRPr="00412876">
      <w:rPr>
        <w:sz w:val="18"/>
        <w:szCs w:val="18"/>
      </w:rPr>
      <w:t xml:space="preserve"> to </w:t>
    </w:r>
    <w:r w:rsidR="00C54F0C" w:rsidRPr="00412876">
      <w:rPr>
        <w:sz w:val="18"/>
        <w:szCs w:val="18"/>
      </w:rPr>
      <w:t xml:space="preserve">support implementation of Coordinate My Care plans at pace. </w:t>
    </w:r>
    <w:r w:rsidR="00C70336" w:rsidRPr="00412876">
      <w:rPr>
        <w:sz w:val="18"/>
        <w:szCs w:val="18"/>
      </w:rPr>
      <w:ptab w:relativeTo="margin" w:alignment="right" w:leader="none"/>
    </w:r>
  </w:p>
  <w:p w14:paraId="1AC8DACC" w14:textId="77777777" w:rsidR="00412876" w:rsidRPr="00412876" w:rsidRDefault="00AA26D5" w:rsidP="00412876">
    <w:pPr>
      <w:pStyle w:val="Heading1"/>
      <w:spacing w:before="0" w:line="240" w:lineRule="auto"/>
      <w:rPr>
        <w:sz w:val="18"/>
        <w:szCs w:val="18"/>
      </w:rPr>
    </w:pPr>
    <w:r w:rsidRPr="00412876">
      <w:rPr>
        <w:sz w:val="18"/>
        <w:szCs w:val="18"/>
      </w:rPr>
      <w:t>1</w:t>
    </w:r>
    <w:r w:rsidR="00A11556" w:rsidRPr="00412876">
      <w:rPr>
        <w:sz w:val="18"/>
        <w:szCs w:val="18"/>
      </w:rPr>
      <w:t>8</w:t>
    </w:r>
    <w:r w:rsidR="00C70336" w:rsidRPr="00412876">
      <w:rPr>
        <w:sz w:val="18"/>
        <w:szCs w:val="18"/>
      </w:rPr>
      <w:t>/</w:t>
    </w:r>
    <w:r w:rsidR="00A11556" w:rsidRPr="00412876">
      <w:rPr>
        <w:sz w:val="18"/>
        <w:szCs w:val="18"/>
      </w:rPr>
      <w:t>5</w:t>
    </w:r>
    <w:r w:rsidR="00C70336" w:rsidRPr="00412876">
      <w:rPr>
        <w:sz w:val="18"/>
        <w:szCs w:val="18"/>
      </w:rPr>
      <w:t>/20</w:t>
    </w:r>
  </w:p>
  <w:p w14:paraId="2E413D66" w14:textId="2C92E786" w:rsidR="00412876" w:rsidRPr="00412876" w:rsidRDefault="00412876" w:rsidP="00412876">
    <w:pPr>
      <w:pStyle w:val="Heading1"/>
      <w:spacing w:before="0" w:line="240" w:lineRule="auto"/>
      <w:rPr>
        <w:sz w:val="18"/>
        <w:szCs w:val="18"/>
      </w:rPr>
    </w:pPr>
    <w:r w:rsidRPr="00412876">
      <w:rPr>
        <w:sz w:val="18"/>
        <w:szCs w:val="18"/>
      </w:rPr>
      <w:t>Updated 04/1/21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40937C" w14:textId="77777777" w:rsidR="007F253B" w:rsidRDefault="007F253B" w:rsidP="00C70336">
      <w:pPr>
        <w:spacing w:after="0" w:line="240" w:lineRule="auto"/>
      </w:pPr>
      <w:r>
        <w:separator/>
      </w:r>
    </w:p>
  </w:footnote>
  <w:footnote w:type="continuationSeparator" w:id="0">
    <w:p w14:paraId="157F214D" w14:textId="77777777" w:rsidR="007F253B" w:rsidRDefault="007F253B" w:rsidP="00C703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99927"/>
      <w:docPartObj>
        <w:docPartGallery w:val="Page Numbers (Top of Page)"/>
        <w:docPartUnique/>
      </w:docPartObj>
    </w:sdtPr>
    <w:sdtEndPr>
      <w:rPr>
        <w:noProof/>
      </w:rPr>
    </w:sdtEndPr>
    <w:sdtContent>
      <w:p w14:paraId="0C5B8129" w14:textId="3EE20622" w:rsidR="00F410AC" w:rsidRDefault="00F410AC">
        <w:pPr>
          <w:pStyle w:val="Header"/>
          <w:jc w:val="center"/>
        </w:pPr>
        <w:r>
          <w:fldChar w:fldCharType="begin"/>
        </w:r>
        <w:r>
          <w:instrText xml:space="preserve"> PAGE   \* MERGEFORMAT </w:instrText>
        </w:r>
        <w:r>
          <w:fldChar w:fldCharType="separate"/>
        </w:r>
        <w:r w:rsidR="00D80A45">
          <w:rPr>
            <w:noProof/>
          </w:rPr>
          <w:t>1</w:t>
        </w:r>
        <w:r>
          <w:rPr>
            <w:noProof/>
          </w:rPr>
          <w:fldChar w:fldCharType="end"/>
        </w:r>
      </w:p>
    </w:sdtContent>
  </w:sdt>
  <w:p w14:paraId="3AD0CB20" w14:textId="5D8D70EA" w:rsidR="00C70336" w:rsidRDefault="00C703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D93E27"/>
    <w:multiLevelType w:val="hybridMultilevel"/>
    <w:tmpl w:val="B32C346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2120003"/>
    <w:multiLevelType w:val="hybridMultilevel"/>
    <w:tmpl w:val="2AD6A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4999"/>
    <w:rsid w:val="00084340"/>
    <w:rsid w:val="00085E1E"/>
    <w:rsid w:val="001109AB"/>
    <w:rsid w:val="00146CB9"/>
    <w:rsid w:val="001B68A1"/>
    <w:rsid w:val="00236BB1"/>
    <w:rsid w:val="00276553"/>
    <w:rsid w:val="002861C7"/>
    <w:rsid w:val="002A7BAF"/>
    <w:rsid w:val="003372E7"/>
    <w:rsid w:val="0037170E"/>
    <w:rsid w:val="00381373"/>
    <w:rsid w:val="003A0097"/>
    <w:rsid w:val="003B6854"/>
    <w:rsid w:val="004015B4"/>
    <w:rsid w:val="00412876"/>
    <w:rsid w:val="00414D9E"/>
    <w:rsid w:val="00486D28"/>
    <w:rsid w:val="004B1C88"/>
    <w:rsid w:val="004F1911"/>
    <w:rsid w:val="00501FA8"/>
    <w:rsid w:val="00515D21"/>
    <w:rsid w:val="005314CE"/>
    <w:rsid w:val="00533F6F"/>
    <w:rsid w:val="005356A7"/>
    <w:rsid w:val="00535964"/>
    <w:rsid w:val="00537406"/>
    <w:rsid w:val="005539E3"/>
    <w:rsid w:val="00566F90"/>
    <w:rsid w:val="005B230B"/>
    <w:rsid w:val="005B3110"/>
    <w:rsid w:val="005B5BE7"/>
    <w:rsid w:val="006B6093"/>
    <w:rsid w:val="006C52E6"/>
    <w:rsid w:val="006F3EF9"/>
    <w:rsid w:val="007519F1"/>
    <w:rsid w:val="00774157"/>
    <w:rsid w:val="007C258A"/>
    <w:rsid w:val="007F253B"/>
    <w:rsid w:val="00877CCC"/>
    <w:rsid w:val="008A4FE8"/>
    <w:rsid w:val="008E160F"/>
    <w:rsid w:val="00902880"/>
    <w:rsid w:val="00912B6A"/>
    <w:rsid w:val="009252FA"/>
    <w:rsid w:val="00927AFB"/>
    <w:rsid w:val="009610A0"/>
    <w:rsid w:val="009B79D9"/>
    <w:rsid w:val="009E03F9"/>
    <w:rsid w:val="00A11556"/>
    <w:rsid w:val="00A12AF3"/>
    <w:rsid w:val="00A61819"/>
    <w:rsid w:val="00A87B58"/>
    <w:rsid w:val="00AA26D5"/>
    <w:rsid w:val="00AF16D1"/>
    <w:rsid w:val="00B239D3"/>
    <w:rsid w:val="00BA44CC"/>
    <w:rsid w:val="00BF7C1A"/>
    <w:rsid w:val="00C24AEB"/>
    <w:rsid w:val="00C4660F"/>
    <w:rsid w:val="00C50B00"/>
    <w:rsid w:val="00C54F0C"/>
    <w:rsid w:val="00C61EA4"/>
    <w:rsid w:val="00C70336"/>
    <w:rsid w:val="00C840DC"/>
    <w:rsid w:val="00C91146"/>
    <w:rsid w:val="00D02C36"/>
    <w:rsid w:val="00D3376D"/>
    <w:rsid w:val="00D60C4B"/>
    <w:rsid w:val="00D80A45"/>
    <w:rsid w:val="00DF426F"/>
    <w:rsid w:val="00DF66B7"/>
    <w:rsid w:val="00E1333F"/>
    <w:rsid w:val="00E702E9"/>
    <w:rsid w:val="00E8017C"/>
    <w:rsid w:val="00EE3E58"/>
    <w:rsid w:val="00F244B7"/>
    <w:rsid w:val="00F410AC"/>
    <w:rsid w:val="00F41A84"/>
    <w:rsid w:val="00F478B0"/>
    <w:rsid w:val="00F5769C"/>
    <w:rsid w:val="00F74999"/>
    <w:rsid w:val="00F802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A5A8A94"/>
  <w15:docId w15:val="{A55FBEAF-4B16-4220-88E4-C861019C5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7499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A7BA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109A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4999"/>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F74999"/>
    <w:rPr>
      <w:color w:val="0563C1" w:themeColor="hyperlink"/>
      <w:u w:val="single"/>
    </w:rPr>
  </w:style>
  <w:style w:type="paragraph" w:styleId="ListParagraph">
    <w:name w:val="List Paragraph"/>
    <w:basedOn w:val="Normal"/>
    <w:uiPriority w:val="34"/>
    <w:qFormat/>
    <w:rsid w:val="004F1911"/>
    <w:pPr>
      <w:ind w:left="720"/>
      <w:contextualSpacing/>
    </w:pPr>
  </w:style>
  <w:style w:type="character" w:customStyle="1" w:styleId="Heading2Char">
    <w:name w:val="Heading 2 Char"/>
    <w:basedOn w:val="DefaultParagraphFont"/>
    <w:link w:val="Heading2"/>
    <w:uiPriority w:val="9"/>
    <w:rsid w:val="002A7BAF"/>
    <w:rPr>
      <w:rFonts w:asciiTheme="majorHAnsi" w:eastAsiaTheme="majorEastAsia" w:hAnsiTheme="majorHAnsi" w:cstheme="majorBidi"/>
      <w:color w:val="2E74B5" w:themeColor="accent1" w:themeShade="BF"/>
      <w:sz w:val="26"/>
      <w:szCs w:val="26"/>
    </w:rPr>
  </w:style>
  <w:style w:type="character" w:styleId="CommentReference">
    <w:name w:val="annotation reference"/>
    <w:basedOn w:val="DefaultParagraphFont"/>
    <w:uiPriority w:val="99"/>
    <w:semiHidden/>
    <w:unhideWhenUsed/>
    <w:rsid w:val="00C50B00"/>
    <w:rPr>
      <w:sz w:val="16"/>
      <w:szCs w:val="16"/>
    </w:rPr>
  </w:style>
  <w:style w:type="paragraph" w:styleId="CommentText">
    <w:name w:val="annotation text"/>
    <w:basedOn w:val="Normal"/>
    <w:link w:val="CommentTextChar"/>
    <w:uiPriority w:val="99"/>
    <w:semiHidden/>
    <w:unhideWhenUsed/>
    <w:rsid w:val="00C50B00"/>
    <w:pPr>
      <w:spacing w:line="240" w:lineRule="auto"/>
    </w:pPr>
    <w:rPr>
      <w:sz w:val="20"/>
      <w:szCs w:val="20"/>
    </w:rPr>
  </w:style>
  <w:style w:type="character" w:customStyle="1" w:styleId="CommentTextChar">
    <w:name w:val="Comment Text Char"/>
    <w:basedOn w:val="DefaultParagraphFont"/>
    <w:link w:val="CommentText"/>
    <w:uiPriority w:val="99"/>
    <w:semiHidden/>
    <w:rsid w:val="00C50B00"/>
    <w:rPr>
      <w:sz w:val="20"/>
      <w:szCs w:val="20"/>
    </w:rPr>
  </w:style>
  <w:style w:type="paragraph" w:styleId="CommentSubject">
    <w:name w:val="annotation subject"/>
    <w:basedOn w:val="CommentText"/>
    <w:next w:val="CommentText"/>
    <w:link w:val="CommentSubjectChar"/>
    <w:uiPriority w:val="99"/>
    <w:semiHidden/>
    <w:unhideWhenUsed/>
    <w:rsid w:val="00C50B00"/>
    <w:rPr>
      <w:b/>
      <w:bCs/>
    </w:rPr>
  </w:style>
  <w:style w:type="character" w:customStyle="1" w:styleId="CommentSubjectChar">
    <w:name w:val="Comment Subject Char"/>
    <w:basedOn w:val="CommentTextChar"/>
    <w:link w:val="CommentSubject"/>
    <w:uiPriority w:val="99"/>
    <w:semiHidden/>
    <w:rsid w:val="00C50B00"/>
    <w:rPr>
      <w:b/>
      <w:bCs/>
      <w:sz w:val="20"/>
      <w:szCs w:val="20"/>
    </w:rPr>
  </w:style>
  <w:style w:type="paragraph" w:styleId="BalloonText">
    <w:name w:val="Balloon Text"/>
    <w:basedOn w:val="Normal"/>
    <w:link w:val="BalloonTextChar"/>
    <w:uiPriority w:val="99"/>
    <w:semiHidden/>
    <w:unhideWhenUsed/>
    <w:rsid w:val="00C50B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0B00"/>
    <w:rPr>
      <w:rFonts w:ascii="Segoe UI" w:hAnsi="Segoe UI" w:cs="Segoe UI"/>
      <w:sz w:val="18"/>
      <w:szCs w:val="18"/>
    </w:rPr>
  </w:style>
  <w:style w:type="paragraph" w:styleId="Header">
    <w:name w:val="header"/>
    <w:basedOn w:val="Normal"/>
    <w:link w:val="HeaderChar"/>
    <w:uiPriority w:val="99"/>
    <w:unhideWhenUsed/>
    <w:rsid w:val="00C70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0336"/>
  </w:style>
  <w:style w:type="paragraph" w:styleId="Footer">
    <w:name w:val="footer"/>
    <w:basedOn w:val="Normal"/>
    <w:link w:val="FooterChar"/>
    <w:uiPriority w:val="99"/>
    <w:unhideWhenUsed/>
    <w:rsid w:val="00C70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0336"/>
  </w:style>
  <w:style w:type="character" w:styleId="FollowedHyperlink">
    <w:name w:val="FollowedHyperlink"/>
    <w:basedOn w:val="DefaultParagraphFont"/>
    <w:uiPriority w:val="99"/>
    <w:semiHidden/>
    <w:unhideWhenUsed/>
    <w:rsid w:val="00F478B0"/>
    <w:rPr>
      <w:color w:val="954F72" w:themeColor="followedHyperlink"/>
      <w:u w:val="single"/>
    </w:rPr>
  </w:style>
  <w:style w:type="paragraph" w:customStyle="1" w:styleId="Default">
    <w:name w:val="Default"/>
    <w:rsid w:val="009B79D9"/>
    <w:pPr>
      <w:autoSpaceDE w:val="0"/>
      <w:autoSpaceDN w:val="0"/>
      <w:adjustRightInd w:val="0"/>
      <w:spacing w:after="0" w:line="240" w:lineRule="auto"/>
    </w:pPr>
    <w:rPr>
      <w:rFonts w:ascii="Arial" w:hAnsi="Arial" w:cs="Arial"/>
      <w:color w:val="000000"/>
      <w:sz w:val="24"/>
      <w:szCs w:val="24"/>
    </w:rPr>
  </w:style>
  <w:style w:type="character" w:customStyle="1" w:styleId="Heading3Char">
    <w:name w:val="Heading 3 Char"/>
    <w:basedOn w:val="DefaultParagraphFont"/>
    <w:link w:val="Heading3"/>
    <w:uiPriority w:val="9"/>
    <w:rsid w:val="001109AB"/>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1109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109AB"/>
    <w:rPr>
      <w:b/>
      <w:bCs/>
    </w:rPr>
  </w:style>
  <w:style w:type="paragraph" w:customStyle="1" w:styleId="xxxmsonormal">
    <w:name w:val="x_xxmsonormal"/>
    <w:basedOn w:val="Normal"/>
    <w:rsid w:val="003B6854"/>
    <w:pPr>
      <w:spacing w:after="0" w:line="240" w:lineRule="auto"/>
    </w:pPr>
    <w:rPr>
      <w:rFonts w:ascii="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C466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611580">
      <w:bodyDiv w:val="1"/>
      <w:marLeft w:val="0"/>
      <w:marRight w:val="0"/>
      <w:marTop w:val="0"/>
      <w:marBottom w:val="0"/>
      <w:divBdr>
        <w:top w:val="none" w:sz="0" w:space="0" w:color="auto"/>
        <w:left w:val="none" w:sz="0" w:space="0" w:color="auto"/>
        <w:bottom w:val="none" w:sz="0" w:space="0" w:color="auto"/>
        <w:right w:val="none" w:sz="0" w:space="0" w:color="auto"/>
      </w:divBdr>
    </w:div>
    <w:div w:id="310017934">
      <w:bodyDiv w:val="1"/>
      <w:marLeft w:val="0"/>
      <w:marRight w:val="0"/>
      <w:marTop w:val="0"/>
      <w:marBottom w:val="0"/>
      <w:divBdr>
        <w:top w:val="none" w:sz="0" w:space="0" w:color="auto"/>
        <w:left w:val="none" w:sz="0" w:space="0" w:color="auto"/>
        <w:bottom w:val="none" w:sz="0" w:space="0" w:color="auto"/>
        <w:right w:val="none" w:sz="0" w:space="0" w:color="auto"/>
      </w:divBdr>
    </w:div>
    <w:div w:id="521937196">
      <w:bodyDiv w:val="1"/>
      <w:marLeft w:val="0"/>
      <w:marRight w:val="0"/>
      <w:marTop w:val="0"/>
      <w:marBottom w:val="0"/>
      <w:divBdr>
        <w:top w:val="none" w:sz="0" w:space="0" w:color="auto"/>
        <w:left w:val="none" w:sz="0" w:space="0" w:color="auto"/>
        <w:bottom w:val="none" w:sz="0" w:space="0" w:color="auto"/>
        <w:right w:val="none" w:sz="0" w:space="0" w:color="auto"/>
      </w:divBdr>
    </w:div>
    <w:div w:id="664013625">
      <w:bodyDiv w:val="1"/>
      <w:marLeft w:val="0"/>
      <w:marRight w:val="0"/>
      <w:marTop w:val="0"/>
      <w:marBottom w:val="0"/>
      <w:divBdr>
        <w:top w:val="none" w:sz="0" w:space="0" w:color="auto"/>
        <w:left w:val="none" w:sz="0" w:space="0" w:color="auto"/>
        <w:bottom w:val="none" w:sz="0" w:space="0" w:color="auto"/>
        <w:right w:val="none" w:sz="0" w:space="0" w:color="auto"/>
      </w:divBdr>
    </w:div>
    <w:div w:id="731464285">
      <w:bodyDiv w:val="1"/>
      <w:marLeft w:val="0"/>
      <w:marRight w:val="0"/>
      <w:marTop w:val="0"/>
      <w:marBottom w:val="0"/>
      <w:divBdr>
        <w:top w:val="none" w:sz="0" w:space="0" w:color="auto"/>
        <w:left w:val="none" w:sz="0" w:space="0" w:color="auto"/>
        <w:bottom w:val="none" w:sz="0" w:space="0" w:color="auto"/>
        <w:right w:val="none" w:sz="0" w:space="0" w:color="auto"/>
      </w:divBdr>
    </w:div>
    <w:div w:id="824660518">
      <w:bodyDiv w:val="1"/>
      <w:marLeft w:val="0"/>
      <w:marRight w:val="0"/>
      <w:marTop w:val="0"/>
      <w:marBottom w:val="0"/>
      <w:divBdr>
        <w:top w:val="none" w:sz="0" w:space="0" w:color="auto"/>
        <w:left w:val="none" w:sz="0" w:space="0" w:color="auto"/>
        <w:bottom w:val="none" w:sz="0" w:space="0" w:color="auto"/>
        <w:right w:val="none" w:sz="0" w:space="0" w:color="auto"/>
      </w:divBdr>
    </w:div>
    <w:div w:id="1948195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ngland.nhs.uk/london/london-clinical-networks/our-networks/end-of-life-care/end-of-life-care-key-publications/" TargetMode="External"/><Relationship Id="rId13" Type="http://schemas.openxmlformats.org/officeDocument/2006/relationships/hyperlink" Target="https://www.coordinatemycare.co.uk/for-healthcare-professionals/become-a-user/" TargetMode="External"/><Relationship Id="rId18" Type="http://schemas.openxmlformats.org/officeDocument/2006/relationships/image" Target="media/image2.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package" Target="embeddings/Microsoft_Excel_Worksheet.xlsx"/><Relationship Id="rId7" Type="http://schemas.openxmlformats.org/officeDocument/2006/relationships/endnotes" Target="endnotes.xml"/><Relationship Id="rId12" Type="http://schemas.openxmlformats.org/officeDocument/2006/relationships/hyperlink" Target="mailto:Murrae.tolson@swlondon.nhs.uk" TargetMode="External"/><Relationship Id="rId17" Type="http://schemas.openxmlformats.org/officeDocument/2006/relationships/package" Target="embeddings/Microsoft_Word_Document.docx"/><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ordinatemycare.co.uk/for-healthcare-professionals/become-a-user/"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england.resp-cnldn@nhs.net" TargetMode="External"/><Relationship Id="rId23" Type="http://schemas.openxmlformats.org/officeDocument/2006/relationships/oleObject" Target="embeddings/oleObject2.bin"/><Relationship Id="rId10" Type="http://schemas.openxmlformats.org/officeDocument/2006/relationships/hyperlink" Target="https://www.coordinatemycare.co.uk/wp-content/uploads/2020/03/my-cmc-letter-template-for-gps.docx" TargetMode="Externa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yperlink" Target="http://www.mycmc.online" TargetMode="External"/><Relationship Id="rId14" Type="http://schemas.openxmlformats.org/officeDocument/2006/relationships/hyperlink" Target="mailto:coordinatemycare@nhs.net" TargetMode="External"/><Relationship Id="rId22" Type="http://schemas.openxmlformats.org/officeDocument/2006/relationships/image" Target="media/image4.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74D8CB-C98B-4E8B-B711-1A6E02FFF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Pages>
  <Words>1630</Words>
  <Characters>9296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The Royal Marsden Hospital (NHS Foundation Trust)</Company>
  <LinksUpToDate>false</LinksUpToDate>
  <CharactersWithSpaces>10905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Murrae Tolson (Sutton CCG)</dc:creator>
  <cp:lastModifiedBy>Victoria Johns</cp:lastModifiedBy>
  <cp:revision>3</cp:revision>
  <dcterms:created xsi:type="dcterms:W3CDTF">2021-01-04T11:56:00Z</dcterms:created>
  <dcterms:modified xsi:type="dcterms:W3CDTF">2021-01-04T12:18:00Z</dcterms:modified>
</cp:coreProperties>
</file>